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05A51" w14:textId="1CF0FFD6" w:rsidR="0C43D4A8" w:rsidRDefault="48858A1C" w:rsidP="1774B202">
      <w:pPr>
        <w:spacing w:after="0"/>
        <w:jc w:val="center"/>
        <w:rPr>
          <w:rFonts w:ascii="Poppins" w:eastAsia="Poppins" w:hAnsi="Poppins" w:cs="Poppins"/>
          <w:b/>
          <w:bCs/>
          <w:color w:val="ED6D66"/>
          <w:sz w:val="20"/>
          <w:szCs w:val="20"/>
        </w:rPr>
      </w:pPr>
      <w:r w:rsidRPr="1774B202">
        <w:rPr>
          <w:rFonts w:ascii="Poppins" w:eastAsia="Poppins" w:hAnsi="Poppins" w:cs="Poppins"/>
          <w:b/>
          <w:bCs/>
          <w:color w:val="ED6D66"/>
          <w:sz w:val="20"/>
          <w:szCs w:val="20"/>
        </w:rPr>
        <w:t>YEF</w:t>
      </w:r>
      <w:r w:rsidR="444F6989" w:rsidRPr="1774B202">
        <w:rPr>
          <w:rFonts w:ascii="Poppins" w:eastAsia="Poppins" w:hAnsi="Poppins" w:cs="Poppins"/>
          <w:b/>
          <w:bCs/>
          <w:color w:val="ED6D66"/>
          <w:sz w:val="20"/>
          <w:szCs w:val="20"/>
        </w:rPr>
        <w:t xml:space="preserve"> Violence Against Women and Girls (VAWG) </w:t>
      </w:r>
    </w:p>
    <w:p w14:paraId="74DB4729" w14:textId="12C1C7CA" w:rsidR="0C43D4A8" w:rsidRDefault="6BE1C243" w:rsidP="1774B202">
      <w:pPr>
        <w:spacing w:after="0"/>
        <w:jc w:val="center"/>
        <w:rPr>
          <w:rFonts w:ascii="Poppins" w:eastAsia="Poppins" w:hAnsi="Poppins" w:cs="Poppins"/>
          <w:b/>
          <w:bCs/>
          <w:color w:val="ED6D66"/>
          <w:sz w:val="20"/>
          <w:szCs w:val="20"/>
        </w:rPr>
      </w:pPr>
      <w:r w:rsidRPr="1774B202">
        <w:rPr>
          <w:rFonts w:ascii="Poppins" w:eastAsia="Poppins" w:hAnsi="Poppins" w:cs="Poppins"/>
          <w:b/>
          <w:bCs/>
          <w:color w:val="ED6D66"/>
          <w:sz w:val="20"/>
          <w:szCs w:val="20"/>
        </w:rPr>
        <w:t xml:space="preserve">Race Equity Associate </w:t>
      </w:r>
      <w:r w:rsidR="7C6A7B1C" w:rsidRPr="1774B202">
        <w:rPr>
          <w:rFonts w:ascii="Poppins" w:eastAsia="Poppins" w:hAnsi="Poppins" w:cs="Poppins"/>
          <w:b/>
          <w:bCs/>
          <w:color w:val="ED6D66"/>
          <w:sz w:val="20"/>
          <w:szCs w:val="20"/>
        </w:rPr>
        <w:t xml:space="preserve">- </w:t>
      </w:r>
      <w:r w:rsidR="763FC00B" w:rsidRPr="1774B202">
        <w:rPr>
          <w:rFonts w:ascii="Poppins" w:eastAsia="Poppins" w:hAnsi="Poppins" w:cs="Poppins"/>
          <w:b/>
          <w:bCs/>
          <w:color w:val="ED6D66"/>
          <w:sz w:val="20"/>
          <w:szCs w:val="20"/>
        </w:rPr>
        <w:t>Expression of interest</w:t>
      </w:r>
      <w:r w:rsidR="003932C0">
        <w:rPr>
          <w:rFonts w:ascii="Poppins" w:eastAsia="Poppins" w:hAnsi="Poppins" w:cs="Poppins"/>
          <w:b/>
          <w:bCs/>
          <w:color w:val="ED6D66"/>
          <w:sz w:val="20"/>
          <w:szCs w:val="20"/>
        </w:rPr>
        <w:t xml:space="preserve"> – Application Form</w:t>
      </w:r>
    </w:p>
    <w:p w14:paraId="65A5BC4B" w14:textId="1793A6B1" w:rsidR="0C43D4A8" w:rsidRDefault="0C43D4A8" w:rsidP="5CEDD2F0">
      <w:pPr>
        <w:pStyle w:val="Sub-heading"/>
        <w:spacing w:before="120" w:after="120" w:line="240" w:lineRule="auto"/>
        <w:rPr>
          <w:rFonts w:ascii="Poppins" w:hAnsi="Poppins"/>
          <w:sz w:val="20"/>
          <w:szCs w:val="20"/>
        </w:rPr>
      </w:pPr>
    </w:p>
    <w:p w14:paraId="02CFE67A" w14:textId="1D03E3EB" w:rsidR="0C43D4A8" w:rsidRDefault="1774B202" w:rsidP="1774B202">
      <w:pPr>
        <w:pStyle w:val="Sub-heading"/>
        <w:rPr>
          <w:rFonts w:ascii="Poppins" w:hAnsi="Poppins"/>
          <w:b w:val="0"/>
          <w:bCs w:val="0"/>
          <w:sz w:val="20"/>
          <w:szCs w:val="20"/>
        </w:rPr>
      </w:pPr>
      <w:r w:rsidRPr="1774B202">
        <w:rPr>
          <w:rFonts w:ascii="Poppins" w:hAnsi="Poppins"/>
          <w:b w:val="0"/>
          <w:bCs w:val="0"/>
          <w:sz w:val="20"/>
          <w:szCs w:val="20"/>
        </w:rPr>
        <w:t>Thank you for your interest in the role of VAWG Race Equity Associate for the Youth Endowment Fund. This form asks you to outline how your knowledge, skills and experience could contribute to YEF’s work to ensure our VAWG programme is informed by credible race equity expertise and grounded in the realities of</w:t>
      </w:r>
      <w:r w:rsidR="65A9A143" w:rsidRPr="1774B202">
        <w:rPr>
          <w:rFonts w:ascii="Poppins" w:hAnsi="Poppins"/>
          <w:b w:val="0"/>
          <w:bCs w:val="0"/>
          <w:sz w:val="20"/>
          <w:szCs w:val="20"/>
        </w:rPr>
        <w:t xml:space="preserve"> VAWG</w:t>
      </w:r>
      <w:r w:rsidRPr="1774B202">
        <w:rPr>
          <w:rFonts w:ascii="Poppins" w:hAnsi="Poppins"/>
          <w:b w:val="0"/>
          <w:bCs w:val="0"/>
          <w:sz w:val="20"/>
          <w:szCs w:val="20"/>
        </w:rPr>
        <w:t xml:space="preserve"> prevention and service provision for racially minoritised children and young people.</w:t>
      </w:r>
    </w:p>
    <w:p w14:paraId="02447F27" w14:textId="4BF459B7" w:rsidR="0C43D4A8" w:rsidRDefault="5D321C33" w:rsidP="5CEDD2F0">
      <w:pPr>
        <w:pStyle w:val="Sub-heading"/>
        <w:rPr>
          <w:rFonts w:ascii="Poppins" w:hAnsi="Poppins"/>
          <w:b w:val="0"/>
          <w:bCs w:val="0"/>
          <w:sz w:val="20"/>
          <w:szCs w:val="20"/>
        </w:rPr>
      </w:pPr>
      <w:r w:rsidRPr="5CEDD2F0">
        <w:rPr>
          <w:rFonts w:ascii="Poppins" w:hAnsi="Poppins"/>
          <w:b w:val="0"/>
          <w:bCs w:val="0"/>
          <w:sz w:val="20"/>
          <w:szCs w:val="20"/>
        </w:rPr>
        <w:t xml:space="preserve">Alongside this form, please </w:t>
      </w:r>
      <w:r w:rsidR="003932C0">
        <w:rPr>
          <w:rFonts w:ascii="Poppins" w:hAnsi="Poppins"/>
          <w:sz w:val="20"/>
          <w:szCs w:val="20"/>
        </w:rPr>
        <w:t xml:space="preserve">also upload your CV through our application portal, </w:t>
      </w:r>
      <w:r w:rsidRPr="5CEDD2F0">
        <w:rPr>
          <w:rFonts w:ascii="Poppins" w:hAnsi="Poppins"/>
          <w:b w:val="0"/>
          <w:bCs w:val="0"/>
          <w:sz w:val="20"/>
          <w:szCs w:val="20"/>
        </w:rPr>
        <w:t xml:space="preserve">by </w:t>
      </w:r>
      <w:r w:rsidRPr="5CEDD2F0">
        <w:rPr>
          <w:rFonts w:ascii="Poppins" w:hAnsi="Poppins"/>
          <w:sz w:val="20"/>
          <w:szCs w:val="20"/>
        </w:rPr>
        <w:t xml:space="preserve">9am on </w:t>
      </w:r>
      <w:r w:rsidR="00B34F33">
        <w:rPr>
          <w:rFonts w:ascii="Poppins" w:hAnsi="Poppins"/>
          <w:sz w:val="20"/>
          <w:szCs w:val="20"/>
        </w:rPr>
        <w:t>20</w:t>
      </w:r>
      <w:r w:rsidR="3BF7FA0E" w:rsidRPr="5CEDD2F0">
        <w:rPr>
          <w:rFonts w:ascii="Poppins" w:hAnsi="Poppins"/>
          <w:sz w:val="20"/>
          <w:szCs w:val="20"/>
          <w:vertAlign w:val="superscript"/>
        </w:rPr>
        <w:t>th</w:t>
      </w:r>
      <w:r w:rsidR="3BF7FA0E" w:rsidRPr="5CEDD2F0">
        <w:rPr>
          <w:rFonts w:ascii="Poppins" w:hAnsi="Poppins"/>
          <w:sz w:val="20"/>
          <w:szCs w:val="20"/>
        </w:rPr>
        <w:t xml:space="preserve"> September</w:t>
      </w:r>
      <w:r w:rsidRPr="5CEDD2F0">
        <w:rPr>
          <w:rFonts w:ascii="Poppins" w:hAnsi="Poppins"/>
          <w:sz w:val="20"/>
          <w:szCs w:val="20"/>
        </w:rPr>
        <w:t xml:space="preserve"> 2026</w:t>
      </w:r>
      <w:r w:rsidRPr="5CEDD2F0">
        <w:rPr>
          <w:rFonts w:ascii="Poppins" w:hAnsi="Poppins"/>
          <w:b w:val="0"/>
          <w:bCs w:val="0"/>
          <w:sz w:val="20"/>
          <w:szCs w:val="20"/>
        </w:rPr>
        <w:t>. Please note, we cannot accept expressions of interest without an accompanying CV.</w:t>
      </w:r>
    </w:p>
    <w:p w14:paraId="6AD9EA96" w14:textId="18528F43" w:rsidR="0C43D4A8" w:rsidRDefault="79C305A8" w:rsidP="1774B202">
      <w:pPr>
        <w:shd w:val="clear" w:color="auto" w:fill="FFFFFF" w:themeFill="background1"/>
        <w:spacing w:before="360" w:after="360" w:line="276" w:lineRule="auto"/>
        <w:rPr>
          <w:rFonts w:ascii="Poppins" w:eastAsia="Poppins" w:hAnsi="Poppins" w:cs="Poppins"/>
          <w:b/>
          <w:bCs/>
          <w:color w:val="000000" w:themeColor="text1"/>
          <w:sz w:val="20"/>
          <w:szCs w:val="20"/>
        </w:rPr>
      </w:pPr>
      <w:r w:rsidRPr="1774B202">
        <w:rPr>
          <w:rFonts w:ascii="Poppins" w:eastAsia="Poppins" w:hAnsi="Poppins" w:cs="Poppins"/>
          <w:b/>
          <w:bCs/>
          <w:color w:val="000000" w:themeColor="text1"/>
          <w:sz w:val="20"/>
          <w:szCs w:val="20"/>
        </w:rPr>
        <w:t>Questions</w:t>
      </w:r>
    </w:p>
    <w:p w14:paraId="0D99BBE0" w14:textId="5031AB6F" w:rsidR="0C43D4A8" w:rsidRDefault="1DD6910A" w:rsidP="1774B202">
      <w:pPr>
        <w:pStyle w:val="Heading3"/>
        <w:rPr>
          <w:rFonts w:ascii="Poppins" w:eastAsia="Poppins" w:hAnsi="Poppins" w:cs="Poppins"/>
          <w:color w:val="auto"/>
          <w:sz w:val="20"/>
          <w:szCs w:val="20"/>
        </w:rPr>
      </w:pPr>
      <w:r w:rsidRPr="1774B202">
        <w:rPr>
          <w:rFonts w:ascii="Poppins" w:eastAsia="Poppins" w:hAnsi="Poppins" w:cs="Poppins"/>
          <w:color w:val="auto"/>
          <w:sz w:val="20"/>
          <w:szCs w:val="20"/>
        </w:rPr>
        <w:t>Section 1: About You</w:t>
      </w:r>
    </w:p>
    <w:p w14:paraId="2CE70F6A" w14:textId="1F08E4BD" w:rsidR="0C43D4A8" w:rsidRDefault="1DD6910A" w:rsidP="1774B202">
      <w:pPr>
        <w:pStyle w:val="ListParagraph"/>
        <w:numPr>
          <w:ilvl w:val="0"/>
          <w:numId w:val="8"/>
        </w:numPr>
        <w:spacing w:after="0"/>
        <w:rPr>
          <w:rFonts w:ascii="Poppins" w:eastAsia="Poppins" w:hAnsi="Poppins" w:cs="Poppins"/>
          <w:sz w:val="20"/>
          <w:szCs w:val="20"/>
        </w:rPr>
      </w:pPr>
      <w:r w:rsidRPr="1774B202">
        <w:rPr>
          <w:rFonts w:ascii="Poppins" w:eastAsia="Poppins" w:hAnsi="Poppins" w:cs="Poppins"/>
          <w:sz w:val="20"/>
          <w:szCs w:val="20"/>
        </w:rPr>
        <w:t>Full name</w:t>
      </w:r>
      <w:r w:rsidR="003932C0">
        <w:rPr>
          <w:rFonts w:ascii="Poppins" w:eastAsia="Poppins" w:hAnsi="Poppins" w:cs="Poppins"/>
          <w:sz w:val="20"/>
          <w:szCs w:val="20"/>
        </w:rPr>
        <w:t>:</w:t>
      </w:r>
    </w:p>
    <w:p w14:paraId="1DB89986" w14:textId="77777777" w:rsidR="003932C0" w:rsidRPr="003932C0" w:rsidRDefault="003932C0" w:rsidP="003932C0">
      <w:pPr>
        <w:spacing w:after="0"/>
        <w:ind w:left="360"/>
        <w:rPr>
          <w:rFonts w:ascii="Poppins" w:eastAsia="Poppins" w:hAnsi="Poppins" w:cs="Poppins"/>
          <w:sz w:val="20"/>
          <w:szCs w:val="20"/>
        </w:rPr>
      </w:pPr>
    </w:p>
    <w:p w14:paraId="7F64BD78" w14:textId="7CE90E73" w:rsidR="0C43D4A8" w:rsidRDefault="1DD6910A" w:rsidP="1774B202">
      <w:pPr>
        <w:pStyle w:val="ListParagraph"/>
        <w:numPr>
          <w:ilvl w:val="0"/>
          <w:numId w:val="8"/>
        </w:numPr>
        <w:spacing w:after="0"/>
        <w:rPr>
          <w:rFonts w:ascii="Poppins" w:eastAsia="Poppins" w:hAnsi="Poppins" w:cs="Poppins"/>
          <w:sz w:val="20"/>
          <w:szCs w:val="20"/>
        </w:rPr>
      </w:pPr>
      <w:r w:rsidRPr="1774B202">
        <w:rPr>
          <w:rFonts w:ascii="Poppins" w:eastAsia="Poppins" w:hAnsi="Poppins" w:cs="Poppins"/>
          <w:sz w:val="20"/>
          <w:szCs w:val="20"/>
        </w:rPr>
        <w:t>Email addres</w:t>
      </w:r>
      <w:r w:rsidR="003932C0">
        <w:rPr>
          <w:rFonts w:ascii="Poppins" w:eastAsia="Poppins" w:hAnsi="Poppins" w:cs="Poppins"/>
          <w:sz w:val="20"/>
          <w:szCs w:val="20"/>
        </w:rPr>
        <w:t>s:</w:t>
      </w:r>
    </w:p>
    <w:p w14:paraId="036D7C86" w14:textId="77777777" w:rsidR="003932C0" w:rsidRPr="003932C0" w:rsidRDefault="003932C0" w:rsidP="003932C0">
      <w:pPr>
        <w:spacing w:after="0"/>
        <w:rPr>
          <w:rFonts w:ascii="Poppins" w:eastAsia="Poppins" w:hAnsi="Poppins" w:cs="Poppins"/>
          <w:sz w:val="20"/>
          <w:szCs w:val="20"/>
        </w:rPr>
      </w:pPr>
    </w:p>
    <w:p w14:paraId="3690A9E7" w14:textId="4EF95A70" w:rsidR="0C43D4A8" w:rsidRDefault="503E85DE" w:rsidP="1774B202">
      <w:pPr>
        <w:pStyle w:val="ListParagraph"/>
        <w:numPr>
          <w:ilvl w:val="0"/>
          <w:numId w:val="8"/>
        </w:numPr>
        <w:spacing w:after="0"/>
        <w:rPr>
          <w:rFonts w:ascii="Poppins" w:eastAsia="Poppins" w:hAnsi="Poppins" w:cs="Poppins"/>
          <w:sz w:val="20"/>
          <w:szCs w:val="20"/>
        </w:rPr>
      </w:pPr>
      <w:r w:rsidRPr="1774B202">
        <w:rPr>
          <w:rFonts w:ascii="Poppins" w:eastAsia="Poppins" w:hAnsi="Poppins" w:cs="Poppins"/>
          <w:sz w:val="20"/>
          <w:szCs w:val="20"/>
        </w:rPr>
        <w:t>Current job title and organisation</w:t>
      </w:r>
      <w:r w:rsidR="003932C0">
        <w:rPr>
          <w:rFonts w:ascii="Poppins" w:eastAsia="Poppins" w:hAnsi="Poppins" w:cs="Poppins"/>
          <w:sz w:val="20"/>
          <w:szCs w:val="20"/>
        </w:rPr>
        <w:t>:</w:t>
      </w:r>
    </w:p>
    <w:p w14:paraId="1CE3CBB5" w14:textId="4BFC8BAF" w:rsidR="0C43D4A8" w:rsidRDefault="0C43D4A8" w:rsidP="1774B202">
      <w:pPr>
        <w:rPr>
          <w:rFonts w:ascii="Poppins" w:eastAsia="Poppins" w:hAnsi="Poppins" w:cs="Poppins"/>
          <w:sz w:val="20"/>
          <w:szCs w:val="20"/>
        </w:rPr>
      </w:pPr>
    </w:p>
    <w:p w14:paraId="458A9703" w14:textId="59B30CE5" w:rsidR="1774B202" w:rsidRDefault="1774B202" w:rsidP="1774B202">
      <w:pPr>
        <w:pStyle w:val="Heading3"/>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Section 2: Your Experience &amp; Expertise</w:t>
      </w:r>
    </w:p>
    <w:p w14:paraId="45D20224" w14:textId="04E33866" w:rsidR="1774B202" w:rsidRDefault="1774B202" w:rsidP="1774B202">
      <w:pPr>
        <w:pStyle w:val="ListParagraph"/>
        <w:numPr>
          <w:ilvl w:val="0"/>
          <w:numId w:val="7"/>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 xml:space="preserve">Please describe your </w:t>
      </w:r>
      <w:r w:rsidRPr="1774B202">
        <w:rPr>
          <w:rFonts w:ascii="Poppins" w:eastAsia="Poppins" w:hAnsi="Poppins" w:cs="Poppins"/>
          <w:b/>
          <w:bCs/>
          <w:color w:val="000000" w:themeColor="text1"/>
          <w:sz w:val="20"/>
          <w:szCs w:val="20"/>
        </w:rPr>
        <w:t>primary area of expertise and professional background</w:t>
      </w:r>
      <w:r w:rsidRPr="1774B202">
        <w:rPr>
          <w:rFonts w:ascii="Poppins" w:eastAsia="Poppins" w:hAnsi="Poppins" w:cs="Poppins"/>
          <w:color w:val="000000" w:themeColor="text1"/>
          <w:sz w:val="20"/>
          <w:szCs w:val="20"/>
        </w:rPr>
        <w:t xml:space="preserve"> in relation to race equity and VAWG prevention</w:t>
      </w:r>
      <w:r w:rsidR="5AC38F58" w:rsidRPr="1774B202">
        <w:rPr>
          <w:rFonts w:ascii="Poppins" w:eastAsia="Poppins" w:hAnsi="Poppins" w:cs="Poppins"/>
          <w:color w:val="000000" w:themeColor="text1"/>
          <w:sz w:val="20"/>
          <w:szCs w:val="20"/>
        </w:rPr>
        <w:t xml:space="preserve"> for children and young people</w:t>
      </w:r>
      <w:r w:rsidRPr="1774B202">
        <w:rPr>
          <w:rFonts w:ascii="Poppins" w:eastAsia="Poppins" w:hAnsi="Poppins" w:cs="Poppins"/>
          <w:color w:val="000000" w:themeColor="text1"/>
          <w:sz w:val="20"/>
          <w:szCs w:val="20"/>
        </w:rPr>
        <w:t>. You may want to include key roles, projects, policy, research, practice or community-led work, and the sectors or communities you have worked with. (200 word limit)</w:t>
      </w:r>
    </w:p>
    <w:p w14:paraId="353B768A" w14:textId="77777777" w:rsidR="003932C0" w:rsidRDefault="003932C0" w:rsidP="003932C0">
      <w:pPr>
        <w:pStyle w:val="ListParagraph"/>
        <w:rPr>
          <w:rFonts w:ascii="Poppins" w:eastAsia="Poppins" w:hAnsi="Poppins" w:cs="Poppins"/>
          <w:color w:val="000000" w:themeColor="text1"/>
          <w:sz w:val="20"/>
          <w:szCs w:val="20"/>
        </w:rPr>
      </w:pPr>
    </w:p>
    <w:p w14:paraId="28C27AF7" w14:textId="77777777" w:rsidR="003932C0" w:rsidRDefault="003932C0" w:rsidP="003932C0">
      <w:pPr>
        <w:pStyle w:val="ListParagraph"/>
        <w:rPr>
          <w:rFonts w:ascii="Poppins" w:eastAsia="Poppins" w:hAnsi="Poppins" w:cs="Poppins"/>
          <w:color w:val="000000" w:themeColor="text1"/>
          <w:sz w:val="20"/>
          <w:szCs w:val="20"/>
        </w:rPr>
      </w:pPr>
    </w:p>
    <w:p w14:paraId="787F4302" w14:textId="77777777" w:rsidR="003932C0" w:rsidRDefault="003932C0" w:rsidP="003932C0">
      <w:pPr>
        <w:pStyle w:val="ListParagraph"/>
        <w:rPr>
          <w:rFonts w:ascii="Poppins" w:eastAsia="Poppins" w:hAnsi="Poppins" w:cs="Poppins"/>
          <w:color w:val="000000" w:themeColor="text1"/>
          <w:sz w:val="20"/>
          <w:szCs w:val="20"/>
        </w:rPr>
      </w:pPr>
    </w:p>
    <w:p w14:paraId="7525B96A" w14:textId="77777777" w:rsidR="003932C0" w:rsidRDefault="003932C0" w:rsidP="003932C0">
      <w:pPr>
        <w:pStyle w:val="ListParagraph"/>
        <w:rPr>
          <w:rFonts w:ascii="Poppins" w:eastAsia="Poppins" w:hAnsi="Poppins" w:cs="Poppins"/>
          <w:color w:val="000000" w:themeColor="text1"/>
          <w:sz w:val="20"/>
          <w:szCs w:val="20"/>
        </w:rPr>
      </w:pPr>
    </w:p>
    <w:p w14:paraId="1585BF8F" w14:textId="77777777" w:rsidR="003932C0" w:rsidRDefault="003932C0" w:rsidP="003932C0">
      <w:pPr>
        <w:pStyle w:val="ListParagraph"/>
        <w:rPr>
          <w:rFonts w:ascii="Poppins" w:eastAsia="Poppins" w:hAnsi="Poppins" w:cs="Poppins"/>
          <w:color w:val="000000" w:themeColor="text1"/>
          <w:sz w:val="20"/>
          <w:szCs w:val="20"/>
        </w:rPr>
      </w:pPr>
    </w:p>
    <w:p w14:paraId="2ECD9FFC" w14:textId="77777777" w:rsidR="003932C0" w:rsidRDefault="003932C0" w:rsidP="003932C0">
      <w:pPr>
        <w:pStyle w:val="ListParagraph"/>
        <w:rPr>
          <w:rFonts w:ascii="Poppins" w:eastAsia="Poppins" w:hAnsi="Poppins" w:cs="Poppins"/>
          <w:color w:val="000000" w:themeColor="text1"/>
          <w:sz w:val="20"/>
          <w:szCs w:val="20"/>
        </w:rPr>
      </w:pPr>
    </w:p>
    <w:p w14:paraId="2ABC1484" w14:textId="77777777" w:rsidR="003932C0" w:rsidRDefault="003932C0" w:rsidP="003932C0">
      <w:pPr>
        <w:pStyle w:val="ListParagraph"/>
        <w:rPr>
          <w:rFonts w:ascii="Poppins" w:eastAsia="Poppins" w:hAnsi="Poppins" w:cs="Poppins"/>
          <w:color w:val="000000" w:themeColor="text1"/>
          <w:sz w:val="20"/>
          <w:szCs w:val="20"/>
        </w:rPr>
      </w:pPr>
    </w:p>
    <w:p w14:paraId="1E1FBF2D" w14:textId="77777777" w:rsidR="003932C0" w:rsidRDefault="003932C0" w:rsidP="003932C0">
      <w:pPr>
        <w:pStyle w:val="ListParagraph"/>
        <w:rPr>
          <w:rFonts w:ascii="Poppins" w:eastAsia="Poppins" w:hAnsi="Poppins" w:cs="Poppins"/>
          <w:color w:val="000000" w:themeColor="text1"/>
          <w:sz w:val="20"/>
          <w:szCs w:val="20"/>
        </w:rPr>
      </w:pPr>
    </w:p>
    <w:p w14:paraId="6EBE341F" w14:textId="77777777" w:rsidR="003932C0" w:rsidRDefault="003932C0" w:rsidP="003932C0">
      <w:pPr>
        <w:pStyle w:val="ListParagraph"/>
        <w:pBdr>
          <w:bottom w:val="single" w:sz="12" w:space="1" w:color="auto"/>
        </w:pBdr>
        <w:rPr>
          <w:rFonts w:ascii="Poppins" w:eastAsia="Poppins" w:hAnsi="Poppins" w:cs="Poppins"/>
          <w:color w:val="000000" w:themeColor="text1"/>
          <w:sz w:val="20"/>
          <w:szCs w:val="20"/>
        </w:rPr>
      </w:pPr>
    </w:p>
    <w:p w14:paraId="10830DC1" w14:textId="77777777" w:rsidR="003932C0" w:rsidRDefault="003932C0" w:rsidP="003932C0">
      <w:pPr>
        <w:pStyle w:val="ListParagraph"/>
        <w:rPr>
          <w:rFonts w:ascii="Poppins" w:eastAsia="Poppins" w:hAnsi="Poppins" w:cs="Poppins"/>
          <w:color w:val="000000" w:themeColor="text1"/>
          <w:sz w:val="20"/>
          <w:szCs w:val="20"/>
        </w:rPr>
      </w:pPr>
    </w:p>
    <w:p w14:paraId="2346214B" w14:textId="779EEFCB" w:rsidR="6A00B7DA" w:rsidRDefault="6A00B7DA" w:rsidP="1774B202">
      <w:pPr>
        <w:pStyle w:val="ListParagraph"/>
        <w:numPr>
          <w:ilvl w:val="0"/>
          <w:numId w:val="7"/>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lastRenderedPageBreak/>
        <w:t xml:space="preserve">Please describe your experience of </w:t>
      </w:r>
      <w:r w:rsidRPr="1774B202">
        <w:rPr>
          <w:rFonts w:ascii="Poppins" w:eastAsia="Poppins" w:hAnsi="Poppins" w:cs="Poppins"/>
          <w:b/>
          <w:bCs/>
          <w:color w:val="000000" w:themeColor="text1"/>
          <w:sz w:val="20"/>
          <w:szCs w:val="20"/>
        </w:rPr>
        <w:t>addressing racial disproportionality</w:t>
      </w:r>
      <w:r w:rsidRPr="1774B202">
        <w:rPr>
          <w:rFonts w:ascii="Poppins" w:eastAsia="Poppins" w:hAnsi="Poppins" w:cs="Poppins"/>
          <w:color w:val="000000" w:themeColor="text1"/>
          <w:sz w:val="20"/>
          <w:szCs w:val="20"/>
        </w:rPr>
        <w:t xml:space="preserve"> across wider systems such as youth justice, policing, children’s services, education or mental health</w:t>
      </w:r>
      <w:r w:rsidR="4482ED74" w:rsidRPr="1774B202">
        <w:rPr>
          <w:rFonts w:ascii="Poppins" w:eastAsia="Poppins" w:hAnsi="Poppins" w:cs="Poppins"/>
          <w:color w:val="000000" w:themeColor="text1"/>
          <w:sz w:val="20"/>
          <w:szCs w:val="20"/>
        </w:rPr>
        <w:t xml:space="preserve"> services</w:t>
      </w:r>
      <w:r w:rsidRPr="1774B202">
        <w:rPr>
          <w:rFonts w:ascii="Poppins" w:eastAsia="Poppins" w:hAnsi="Poppins" w:cs="Poppins"/>
          <w:color w:val="000000" w:themeColor="text1"/>
          <w:sz w:val="20"/>
          <w:szCs w:val="20"/>
        </w:rPr>
        <w:t>? (200 word limit)</w:t>
      </w:r>
    </w:p>
    <w:p w14:paraId="401B1C5B" w14:textId="77777777" w:rsidR="003932C0" w:rsidRDefault="003932C0" w:rsidP="003932C0">
      <w:pPr>
        <w:pStyle w:val="ListParagraph"/>
        <w:rPr>
          <w:rFonts w:ascii="Poppins" w:eastAsia="Poppins" w:hAnsi="Poppins" w:cs="Poppins"/>
          <w:color w:val="000000" w:themeColor="text1"/>
          <w:sz w:val="20"/>
          <w:szCs w:val="20"/>
        </w:rPr>
      </w:pPr>
    </w:p>
    <w:p w14:paraId="6B1B9CFB" w14:textId="77777777" w:rsidR="003932C0" w:rsidRDefault="003932C0" w:rsidP="003932C0">
      <w:pPr>
        <w:pStyle w:val="ListParagraph"/>
        <w:rPr>
          <w:rFonts w:ascii="Poppins" w:eastAsia="Poppins" w:hAnsi="Poppins" w:cs="Poppins"/>
          <w:color w:val="000000" w:themeColor="text1"/>
          <w:sz w:val="20"/>
          <w:szCs w:val="20"/>
        </w:rPr>
      </w:pPr>
    </w:p>
    <w:p w14:paraId="1D6245CB" w14:textId="77777777" w:rsidR="003932C0" w:rsidRDefault="003932C0" w:rsidP="003932C0">
      <w:pPr>
        <w:pStyle w:val="ListParagraph"/>
        <w:rPr>
          <w:rFonts w:ascii="Poppins" w:eastAsia="Poppins" w:hAnsi="Poppins" w:cs="Poppins"/>
          <w:color w:val="000000" w:themeColor="text1"/>
          <w:sz w:val="20"/>
          <w:szCs w:val="20"/>
        </w:rPr>
      </w:pPr>
    </w:p>
    <w:p w14:paraId="5E1C32EB" w14:textId="77777777" w:rsidR="003932C0" w:rsidRDefault="003932C0" w:rsidP="003932C0">
      <w:pPr>
        <w:pStyle w:val="ListParagraph"/>
        <w:rPr>
          <w:rFonts w:ascii="Poppins" w:eastAsia="Poppins" w:hAnsi="Poppins" w:cs="Poppins"/>
          <w:color w:val="000000" w:themeColor="text1"/>
          <w:sz w:val="20"/>
          <w:szCs w:val="20"/>
        </w:rPr>
      </w:pPr>
    </w:p>
    <w:p w14:paraId="7ADA47B8" w14:textId="77777777" w:rsidR="003932C0" w:rsidRDefault="003932C0" w:rsidP="003932C0">
      <w:pPr>
        <w:pStyle w:val="ListParagraph"/>
        <w:rPr>
          <w:rFonts w:ascii="Poppins" w:eastAsia="Poppins" w:hAnsi="Poppins" w:cs="Poppins"/>
          <w:color w:val="000000" w:themeColor="text1"/>
          <w:sz w:val="20"/>
          <w:szCs w:val="20"/>
        </w:rPr>
      </w:pPr>
    </w:p>
    <w:p w14:paraId="22FE62B2" w14:textId="77777777" w:rsidR="003932C0" w:rsidRDefault="003932C0" w:rsidP="003932C0">
      <w:pPr>
        <w:pStyle w:val="ListParagraph"/>
        <w:rPr>
          <w:rFonts w:ascii="Poppins" w:eastAsia="Poppins" w:hAnsi="Poppins" w:cs="Poppins"/>
          <w:color w:val="000000" w:themeColor="text1"/>
          <w:sz w:val="20"/>
          <w:szCs w:val="20"/>
        </w:rPr>
      </w:pPr>
    </w:p>
    <w:p w14:paraId="141CFC17" w14:textId="77777777" w:rsidR="003932C0" w:rsidRDefault="003932C0" w:rsidP="003932C0">
      <w:pPr>
        <w:pStyle w:val="ListParagraph"/>
        <w:rPr>
          <w:rFonts w:ascii="Poppins" w:eastAsia="Poppins" w:hAnsi="Poppins" w:cs="Poppins"/>
          <w:color w:val="000000" w:themeColor="text1"/>
          <w:sz w:val="20"/>
          <w:szCs w:val="20"/>
        </w:rPr>
      </w:pPr>
    </w:p>
    <w:p w14:paraId="36FFC563" w14:textId="77777777" w:rsidR="003932C0" w:rsidRDefault="003932C0" w:rsidP="003932C0">
      <w:pPr>
        <w:pStyle w:val="ListParagraph"/>
        <w:rPr>
          <w:rFonts w:ascii="Poppins" w:eastAsia="Poppins" w:hAnsi="Poppins" w:cs="Poppins"/>
          <w:color w:val="000000" w:themeColor="text1"/>
          <w:sz w:val="20"/>
          <w:szCs w:val="20"/>
        </w:rPr>
      </w:pPr>
    </w:p>
    <w:p w14:paraId="0D44484D" w14:textId="77777777" w:rsidR="003932C0" w:rsidRDefault="003932C0" w:rsidP="003932C0">
      <w:pPr>
        <w:pStyle w:val="ListParagraph"/>
        <w:pBdr>
          <w:bottom w:val="single" w:sz="12" w:space="1" w:color="auto"/>
        </w:pBdr>
        <w:rPr>
          <w:rFonts w:ascii="Poppins" w:eastAsia="Poppins" w:hAnsi="Poppins" w:cs="Poppins"/>
          <w:color w:val="000000" w:themeColor="text1"/>
          <w:sz w:val="20"/>
          <w:szCs w:val="20"/>
        </w:rPr>
      </w:pPr>
    </w:p>
    <w:p w14:paraId="16022BAA" w14:textId="60ACEF41" w:rsidR="1774B202" w:rsidRDefault="1774B202" w:rsidP="1774B202">
      <w:pPr>
        <w:pStyle w:val="ListParagraph"/>
        <w:numPr>
          <w:ilvl w:val="0"/>
          <w:numId w:val="7"/>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 xml:space="preserve">Please describe </w:t>
      </w:r>
      <w:r w:rsidR="30BF051F" w:rsidRPr="1774B202">
        <w:rPr>
          <w:rFonts w:ascii="Poppins" w:eastAsia="Poppins" w:hAnsi="Poppins" w:cs="Poppins"/>
          <w:color w:val="000000" w:themeColor="text1"/>
          <w:sz w:val="20"/>
          <w:szCs w:val="20"/>
        </w:rPr>
        <w:t>any</w:t>
      </w:r>
      <w:r w:rsidRPr="1774B202">
        <w:rPr>
          <w:rFonts w:ascii="Poppins" w:eastAsia="Poppins" w:hAnsi="Poppins" w:cs="Poppins"/>
          <w:color w:val="000000" w:themeColor="text1"/>
          <w:sz w:val="20"/>
          <w:szCs w:val="20"/>
        </w:rPr>
        <w:t xml:space="preserve"> experience of </w:t>
      </w:r>
      <w:r w:rsidRPr="1774B202">
        <w:rPr>
          <w:rFonts w:ascii="Poppins" w:eastAsia="Poppins" w:hAnsi="Poppins" w:cs="Poppins"/>
          <w:b/>
          <w:bCs/>
          <w:color w:val="000000" w:themeColor="text1"/>
          <w:sz w:val="20"/>
          <w:szCs w:val="20"/>
        </w:rPr>
        <w:t>reviewing guidance or practice</w:t>
      </w:r>
      <w:r w:rsidR="6D8DC10B" w:rsidRPr="1774B202">
        <w:rPr>
          <w:rFonts w:ascii="Poppins" w:eastAsia="Poppins" w:hAnsi="Poppins" w:cs="Poppins"/>
          <w:b/>
          <w:bCs/>
          <w:color w:val="000000" w:themeColor="text1"/>
          <w:sz w:val="20"/>
          <w:szCs w:val="20"/>
        </w:rPr>
        <w:t xml:space="preserve"> improvement</w:t>
      </w:r>
      <w:r w:rsidRPr="1774B202">
        <w:rPr>
          <w:rFonts w:ascii="Poppins" w:eastAsia="Poppins" w:hAnsi="Poppins" w:cs="Poppins"/>
          <w:b/>
          <w:bCs/>
          <w:color w:val="000000" w:themeColor="text1"/>
          <w:sz w:val="20"/>
          <w:szCs w:val="20"/>
        </w:rPr>
        <w:t xml:space="preserve"> resources</w:t>
      </w:r>
      <w:r w:rsidRPr="1774B202">
        <w:rPr>
          <w:rFonts w:ascii="Poppins" w:eastAsia="Poppins" w:hAnsi="Poppins" w:cs="Poppins"/>
          <w:color w:val="000000" w:themeColor="text1"/>
          <w:sz w:val="20"/>
          <w:szCs w:val="20"/>
        </w:rPr>
        <w:t xml:space="preserve"> through a </w:t>
      </w:r>
      <w:r w:rsidR="0D2A8CBF" w:rsidRPr="1774B202">
        <w:rPr>
          <w:rFonts w:ascii="Poppins" w:eastAsia="Poppins" w:hAnsi="Poppins" w:cs="Poppins"/>
          <w:color w:val="000000" w:themeColor="text1"/>
          <w:sz w:val="20"/>
          <w:szCs w:val="20"/>
        </w:rPr>
        <w:t xml:space="preserve">VAWG and </w:t>
      </w:r>
      <w:r w:rsidRPr="1774B202">
        <w:rPr>
          <w:rFonts w:ascii="Poppins" w:eastAsia="Poppins" w:hAnsi="Poppins" w:cs="Poppins"/>
          <w:color w:val="000000" w:themeColor="text1"/>
          <w:sz w:val="20"/>
          <w:szCs w:val="20"/>
        </w:rPr>
        <w:t>race equity lens</w:t>
      </w:r>
      <w:r w:rsidR="603713F3" w:rsidRPr="1774B202">
        <w:rPr>
          <w:rFonts w:ascii="Poppins" w:eastAsia="Poppins" w:hAnsi="Poppins" w:cs="Poppins"/>
          <w:color w:val="000000" w:themeColor="text1"/>
          <w:sz w:val="20"/>
          <w:szCs w:val="20"/>
        </w:rPr>
        <w:t>.</w:t>
      </w:r>
      <w:r w:rsidRPr="1774B202">
        <w:rPr>
          <w:rFonts w:ascii="Poppins" w:eastAsia="Poppins" w:hAnsi="Poppins" w:cs="Poppins"/>
          <w:color w:val="000000" w:themeColor="text1"/>
          <w:sz w:val="20"/>
          <w:szCs w:val="20"/>
        </w:rPr>
        <w:t xml:space="preserve"> (200 word limit)</w:t>
      </w:r>
    </w:p>
    <w:p w14:paraId="1DDBD705" w14:textId="77777777" w:rsidR="003932C0" w:rsidRDefault="003932C0" w:rsidP="003932C0">
      <w:pPr>
        <w:pStyle w:val="ListParagraph"/>
        <w:rPr>
          <w:rFonts w:ascii="Poppins" w:eastAsia="Poppins" w:hAnsi="Poppins" w:cs="Poppins"/>
          <w:color w:val="000000" w:themeColor="text1"/>
          <w:sz w:val="20"/>
          <w:szCs w:val="20"/>
        </w:rPr>
      </w:pPr>
    </w:p>
    <w:p w14:paraId="15D4956A" w14:textId="77777777" w:rsidR="003932C0" w:rsidRDefault="003932C0" w:rsidP="003932C0">
      <w:pPr>
        <w:pStyle w:val="ListParagraph"/>
        <w:rPr>
          <w:rFonts w:ascii="Poppins" w:eastAsia="Poppins" w:hAnsi="Poppins" w:cs="Poppins"/>
          <w:color w:val="000000" w:themeColor="text1"/>
          <w:sz w:val="20"/>
          <w:szCs w:val="20"/>
        </w:rPr>
      </w:pPr>
    </w:p>
    <w:p w14:paraId="1774C423" w14:textId="77777777" w:rsidR="003932C0" w:rsidRDefault="003932C0" w:rsidP="003932C0">
      <w:pPr>
        <w:pStyle w:val="ListParagraph"/>
        <w:rPr>
          <w:rFonts w:ascii="Poppins" w:eastAsia="Poppins" w:hAnsi="Poppins" w:cs="Poppins"/>
          <w:color w:val="000000" w:themeColor="text1"/>
          <w:sz w:val="20"/>
          <w:szCs w:val="20"/>
        </w:rPr>
      </w:pPr>
    </w:p>
    <w:p w14:paraId="75952C85" w14:textId="715F1E06" w:rsidR="003932C0" w:rsidRDefault="003932C0" w:rsidP="003932C0">
      <w:pPr>
        <w:pStyle w:val="ListParagraph"/>
        <w:rPr>
          <w:rFonts w:ascii="Poppins" w:eastAsia="Poppins" w:hAnsi="Poppins" w:cs="Poppins"/>
          <w:color w:val="000000" w:themeColor="text1"/>
          <w:sz w:val="20"/>
          <w:szCs w:val="20"/>
        </w:rPr>
      </w:pPr>
    </w:p>
    <w:p w14:paraId="76D9DC8B" w14:textId="77777777" w:rsidR="003932C0" w:rsidRDefault="003932C0" w:rsidP="003932C0">
      <w:pPr>
        <w:pStyle w:val="ListParagraph"/>
        <w:rPr>
          <w:rFonts w:ascii="Poppins" w:eastAsia="Poppins" w:hAnsi="Poppins" w:cs="Poppins"/>
          <w:color w:val="000000" w:themeColor="text1"/>
          <w:sz w:val="20"/>
          <w:szCs w:val="20"/>
        </w:rPr>
      </w:pPr>
    </w:p>
    <w:p w14:paraId="1EEEAA39" w14:textId="77777777" w:rsidR="003932C0" w:rsidRDefault="003932C0" w:rsidP="003932C0">
      <w:pPr>
        <w:pStyle w:val="ListParagraph"/>
        <w:rPr>
          <w:rFonts w:ascii="Poppins" w:eastAsia="Poppins" w:hAnsi="Poppins" w:cs="Poppins"/>
          <w:color w:val="000000" w:themeColor="text1"/>
          <w:sz w:val="20"/>
          <w:szCs w:val="20"/>
        </w:rPr>
      </w:pPr>
    </w:p>
    <w:p w14:paraId="45050B92" w14:textId="77777777" w:rsidR="003932C0" w:rsidRDefault="003932C0" w:rsidP="003932C0">
      <w:pPr>
        <w:pStyle w:val="ListParagraph"/>
        <w:rPr>
          <w:rFonts w:ascii="Poppins" w:eastAsia="Poppins" w:hAnsi="Poppins" w:cs="Poppins"/>
          <w:color w:val="000000" w:themeColor="text1"/>
          <w:sz w:val="20"/>
          <w:szCs w:val="20"/>
        </w:rPr>
      </w:pPr>
    </w:p>
    <w:p w14:paraId="6D99C916" w14:textId="77777777" w:rsidR="003932C0" w:rsidRDefault="003932C0" w:rsidP="003932C0">
      <w:pPr>
        <w:pStyle w:val="ListParagraph"/>
        <w:rPr>
          <w:rFonts w:ascii="Poppins" w:eastAsia="Poppins" w:hAnsi="Poppins" w:cs="Poppins"/>
          <w:color w:val="000000" w:themeColor="text1"/>
          <w:sz w:val="20"/>
          <w:szCs w:val="20"/>
        </w:rPr>
      </w:pPr>
    </w:p>
    <w:p w14:paraId="3FC44428" w14:textId="77777777" w:rsidR="003932C0" w:rsidRDefault="003932C0" w:rsidP="003932C0">
      <w:pPr>
        <w:pStyle w:val="ListParagraph"/>
        <w:pBdr>
          <w:bottom w:val="single" w:sz="12" w:space="1" w:color="auto"/>
        </w:pBdr>
        <w:rPr>
          <w:rFonts w:ascii="Poppins" w:eastAsia="Poppins" w:hAnsi="Poppins" w:cs="Poppins"/>
          <w:color w:val="000000" w:themeColor="text1"/>
          <w:sz w:val="20"/>
          <w:szCs w:val="20"/>
        </w:rPr>
      </w:pPr>
    </w:p>
    <w:p w14:paraId="6033EB97" w14:textId="383C664D" w:rsidR="1774B202" w:rsidRDefault="1774B202" w:rsidP="1774B202">
      <w:pPr>
        <w:pStyle w:val="ListParagraph"/>
        <w:numPr>
          <w:ilvl w:val="0"/>
          <w:numId w:val="7"/>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Please describe any experience you have</w:t>
      </w:r>
      <w:r w:rsidRPr="1774B202">
        <w:rPr>
          <w:rFonts w:ascii="Poppins" w:eastAsia="Poppins" w:hAnsi="Poppins" w:cs="Poppins"/>
          <w:b/>
          <w:bCs/>
          <w:color w:val="000000" w:themeColor="text1"/>
          <w:sz w:val="20"/>
          <w:szCs w:val="20"/>
        </w:rPr>
        <w:t xml:space="preserve"> contributing to research design or the interpretation of </w:t>
      </w:r>
      <w:r w:rsidR="0EDCFA67" w:rsidRPr="1774B202">
        <w:rPr>
          <w:rFonts w:ascii="Poppins" w:eastAsia="Poppins" w:hAnsi="Poppins" w:cs="Poppins"/>
          <w:b/>
          <w:bCs/>
          <w:color w:val="000000" w:themeColor="text1"/>
          <w:sz w:val="20"/>
          <w:szCs w:val="20"/>
        </w:rPr>
        <w:t xml:space="preserve">research </w:t>
      </w:r>
      <w:r w:rsidRPr="1774B202">
        <w:rPr>
          <w:rFonts w:ascii="Poppins" w:eastAsia="Poppins" w:hAnsi="Poppins" w:cs="Poppins"/>
          <w:b/>
          <w:bCs/>
          <w:color w:val="000000" w:themeColor="text1"/>
          <w:sz w:val="20"/>
          <w:szCs w:val="20"/>
        </w:rPr>
        <w:t>findings</w:t>
      </w:r>
      <w:r w:rsidR="604603F4" w:rsidRPr="1774B202">
        <w:rPr>
          <w:rFonts w:ascii="Poppins" w:eastAsia="Poppins" w:hAnsi="Poppins" w:cs="Poppins"/>
          <w:color w:val="000000" w:themeColor="text1"/>
          <w:sz w:val="20"/>
          <w:szCs w:val="20"/>
        </w:rPr>
        <w:t xml:space="preserve"> into clear, practical </w:t>
      </w:r>
      <w:r w:rsidR="58FEEA23" w:rsidRPr="1774B202">
        <w:rPr>
          <w:rFonts w:ascii="Poppins" w:eastAsia="Poppins" w:hAnsi="Poppins" w:cs="Poppins"/>
          <w:color w:val="000000" w:themeColor="text1"/>
          <w:sz w:val="20"/>
          <w:szCs w:val="20"/>
        </w:rPr>
        <w:t>recommendations</w:t>
      </w:r>
      <w:r w:rsidR="604603F4" w:rsidRPr="1774B202">
        <w:rPr>
          <w:rFonts w:ascii="Poppins" w:eastAsia="Poppins" w:hAnsi="Poppins" w:cs="Poppins"/>
          <w:color w:val="000000" w:themeColor="text1"/>
          <w:sz w:val="20"/>
          <w:szCs w:val="20"/>
        </w:rPr>
        <w:t xml:space="preserve"> for practice or system leaders,</w:t>
      </w:r>
      <w:r w:rsidRPr="1774B202">
        <w:rPr>
          <w:rFonts w:ascii="Poppins" w:eastAsia="Poppins" w:hAnsi="Poppins" w:cs="Poppins"/>
          <w:color w:val="000000" w:themeColor="text1"/>
          <w:sz w:val="20"/>
          <w:szCs w:val="20"/>
        </w:rPr>
        <w:t xml:space="preserve"> in relation to VAWG</w:t>
      </w:r>
      <w:r w:rsidR="7C266533" w:rsidRPr="1774B202">
        <w:rPr>
          <w:rFonts w:ascii="Poppins" w:eastAsia="Poppins" w:hAnsi="Poppins" w:cs="Poppins"/>
          <w:color w:val="000000" w:themeColor="text1"/>
          <w:sz w:val="20"/>
          <w:szCs w:val="20"/>
        </w:rPr>
        <w:t xml:space="preserve"> and</w:t>
      </w:r>
      <w:r w:rsidRPr="1774B202">
        <w:rPr>
          <w:rFonts w:ascii="Poppins" w:eastAsia="Poppins" w:hAnsi="Poppins" w:cs="Poppins"/>
          <w:color w:val="000000" w:themeColor="text1"/>
          <w:sz w:val="20"/>
          <w:szCs w:val="20"/>
        </w:rPr>
        <w:t xml:space="preserve"> race equity</w:t>
      </w:r>
      <w:r w:rsidR="1A454139" w:rsidRPr="1774B202">
        <w:rPr>
          <w:rFonts w:ascii="Poppins" w:eastAsia="Poppins" w:hAnsi="Poppins" w:cs="Poppins"/>
          <w:color w:val="000000" w:themeColor="text1"/>
          <w:sz w:val="20"/>
          <w:szCs w:val="20"/>
        </w:rPr>
        <w:t>.</w:t>
      </w:r>
      <w:r w:rsidRPr="1774B202">
        <w:rPr>
          <w:rFonts w:ascii="Poppins" w:eastAsia="Poppins" w:hAnsi="Poppins" w:cs="Poppins"/>
          <w:color w:val="000000" w:themeColor="text1"/>
          <w:sz w:val="20"/>
          <w:szCs w:val="20"/>
        </w:rPr>
        <w:t xml:space="preserve"> (200 word limit)</w:t>
      </w:r>
    </w:p>
    <w:p w14:paraId="5D0812C1" w14:textId="77777777" w:rsidR="003932C0" w:rsidRDefault="003932C0" w:rsidP="003932C0">
      <w:pPr>
        <w:pStyle w:val="ListParagraph"/>
        <w:rPr>
          <w:rFonts w:ascii="Poppins" w:eastAsia="Poppins" w:hAnsi="Poppins" w:cs="Poppins"/>
          <w:color w:val="000000" w:themeColor="text1"/>
          <w:sz w:val="20"/>
          <w:szCs w:val="20"/>
        </w:rPr>
      </w:pPr>
    </w:p>
    <w:p w14:paraId="19C45DE4" w14:textId="77777777" w:rsidR="003932C0" w:rsidRDefault="003932C0" w:rsidP="003932C0">
      <w:pPr>
        <w:pStyle w:val="ListParagraph"/>
        <w:rPr>
          <w:rFonts w:ascii="Poppins" w:eastAsia="Poppins" w:hAnsi="Poppins" w:cs="Poppins"/>
          <w:color w:val="000000" w:themeColor="text1"/>
          <w:sz w:val="20"/>
          <w:szCs w:val="20"/>
        </w:rPr>
      </w:pPr>
    </w:p>
    <w:p w14:paraId="1D52BD43" w14:textId="77777777" w:rsidR="003932C0" w:rsidRDefault="003932C0" w:rsidP="003932C0">
      <w:pPr>
        <w:pStyle w:val="ListParagraph"/>
        <w:rPr>
          <w:rFonts w:ascii="Poppins" w:eastAsia="Poppins" w:hAnsi="Poppins" w:cs="Poppins"/>
          <w:color w:val="000000" w:themeColor="text1"/>
          <w:sz w:val="20"/>
          <w:szCs w:val="20"/>
        </w:rPr>
      </w:pPr>
    </w:p>
    <w:p w14:paraId="0A33671E" w14:textId="77777777" w:rsidR="003932C0" w:rsidRDefault="003932C0" w:rsidP="003932C0">
      <w:pPr>
        <w:pStyle w:val="ListParagraph"/>
        <w:rPr>
          <w:rFonts w:ascii="Poppins" w:eastAsia="Poppins" w:hAnsi="Poppins" w:cs="Poppins"/>
          <w:color w:val="000000" w:themeColor="text1"/>
          <w:sz w:val="20"/>
          <w:szCs w:val="20"/>
        </w:rPr>
      </w:pPr>
    </w:p>
    <w:p w14:paraId="7107B114" w14:textId="77777777" w:rsidR="003932C0" w:rsidRDefault="003932C0" w:rsidP="003932C0">
      <w:pPr>
        <w:pStyle w:val="ListParagraph"/>
        <w:rPr>
          <w:rFonts w:ascii="Poppins" w:eastAsia="Poppins" w:hAnsi="Poppins" w:cs="Poppins"/>
          <w:color w:val="000000" w:themeColor="text1"/>
          <w:sz w:val="20"/>
          <w:szCs w:val="20"/>
        </w:rPr>
      </w:pPr>
    </w:p>
    <w:p w14:paraId="4F213B89" w14:textId="77777777" w:rsidR="003932C0" w:rsidRDefault="003932C0" w:rsidP="003932C0">
      <w:pPr>
        <w:pStyle w:val="ListParagraph"/>
        <w:rPr>
          <w:rFonts w:ascii="Poppins" w:eastAsia="Poppins" w:hAnsi="Poppins" w:cs="Poppins"/>
          <w:color w:val="000000" w:themeColor="text1"/>
          <w:sz w:val="20"/>
          <w:szCs w:val="20"/>
        </w:rPr>
      </w:pPr>
    </w:p>
    <w:p w14:paraId="48F5C691" w14:textId="77777777" w:rsidR="003932C0" w:rsidRDefault="003932C0" w:rsidP="003932C0">
      <w:pPr>
        <w:pStyle w:val="ListParagraph"/>
        <w:rPr>
          <w:rFonts w:ascii="Poppins" w:eastAsia="Poppins" w:hAnsi="Poppins" w:cs="Poppins"/>
          <w:color w:val="000000" w:themeColor="text1"/>
          <w:sz w:val="20"/>
          <w:szCs w:val="20"/>
        </w:rPr>
      </w:pPr>
    </w:p>
    <w:p w14:paraId="17CF93AD" w14:textId="77777777" w:rsidR="003932C0" w:rsidRDefault="003932C0" w:rsidP="003932C0">
      <w:pPr>
        <w:pStyle w:val="ListParagraph"/>
        <w:rPr>
          <w:rFonts w:ascii="Poppins" w:eastAsia="Poppins" w:hAnsi="Poppins" w:cs="Poppins"/>
          <w:color w:val="000000" w:themeColor="text1"/>
          <w:sz w:val="20"/>
          <w:szCs w:val="20"/>
        </w:rPr>
      </w:pPr>
    </w:p>
    <w:p w14:paraId="11611603" w14:textId="77777777" w:rsidR="003932C0" w:rsidRDefault="003932C0" w:rsidP="003932C0">
      <w:pPr>
        <w:pStyle w:val="ListParagraph"/>
        <w:pBdr>
          <w:bottom w:val="single" w:sz="12" w:space="1" w:color="auto"/>
        </w:pBdr>
        <w:rPr>
          <w:rFonts w:ascii="Poppins" w:eastAsia="Poppins" w:hAnsi="Poppins" w:cs="Poppins"/>
          <w:color w:val="000000" w:themeColor="text1"/>
          <w:sz w:val="20"/>
          <w:szCs w:val="20"/>
        </w:rPr>
      </w:pPr>
    </w:p>
    <w:p w14:paraId="6BEF7929" w14:textId="77777777" w:rsidR="003932C0" w:rsidRDefault="003932C0" w:rsidP="003932C0">
      <w:pPr>
        <w:pStyle w:val="ListParagraph"/>
        <w:rPr>
          <w:rFonts w:ascii="Poppins" w:eastAsia="Poppins" w:hAnsi="Poppins" w:cs="Poppins"/>
          <w:color w:val="000000" w:themeColor="text1"/>
          <w:sz w:val="20"/>
          <w:szCs w:val="20"/>
        </w:rPr>
      </w:pPr>
    </w:p>
    <w:p w14:paraId="25D0BF3C" w14:textId="150F83B0" w:rsidR="1774B202" w:rsidRDefault="1774B202" w:rsidP="1774B202">
      <w:pPr>
        <w:pStyle w:val="Heading3"/>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lastRenderedPageBreak/>
        <w:t>Section 3: Your availability</w:t>
      </w:r>
    </w:p>
    <w:p w14:paraId="0650E448" w14:textId="239052F0" w:rsidR="1774B202" w:rsidRDefault="1774B202" w:rsidP="1774B202">
      <w:pPr>
        <w:spacing w:line="278" w:lineRule="auto"/>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We anticipate up to the equivalent of around five days of work, split across the year, carried out through activities that will take between an hour and half a day each. Please confirm your broad availability for this level of commitment.</w:t>
      </w:r>
    </w:p>
    <w:p w14:paraId="381E21DA" w14:textId="7B0A1238" w:rsidR="1774B202" w:rsidRDefault="1774B202" w:rsidP="1774B202">
      <w:pPr>
        <w:pStyle w:val="ListParagraph"/>
        <w:numPr>
          <w:ilvl w:val="0"/>
          <w:numId w:val="2"/>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I am available for advisory groups, expert panels, evidence or guidance review, research design input and stakeholder engagement activities across the year.</w:t>
      </w:r>
    </w:p>
    <w:p w14:paraId="754C2B5E" w14:textId="6407BD8E" w:rsidR="1774B202" w:rsidRDefault="1774B202" w:rsidP="1774B202">
      <w:pPr>
        <w:pStyle w:val="ListParagraph"/>
        <w:numPr>
          <w:ilvl w:val="0"/>
          <w:numId w:val="2"/>
        </w:numPr>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 xml:space="preserve">I would like to flag the following limitations or preferences around availability, timing or ways of working: </w:t>
      </w:r>
    </w:p>
    <w:p w14:paraId="4DB1AA7D" w14:textId="77777777" w:rsidR="003932C0" w:rsidRDefault="003932C0" w:rsidP="003932C0">
      <w:pPr>
        <w:rPr>
          <w:rFonts w:ascii="Poppins" w:eastAsia="Poppins" w:hAnsi="Poppins" w:cs="Poppins"/>
          <w:color w:val="000000" w:themeColor="text1"/>
          <w:sz w:val="20"/>
          <w:szCs w:val="20"/>
        </w:rPr>
      </w:pPr>
    </w:p>
    <w:p w14:paraId="00DCB157" w14:textId="77777777" w:rsidR="003932C0" w:rsidRDefault="003932C0" w:rsidP="003932C0">
      <w:pPr>
        <w:rPr>
          <w:rFonts w:ascii="Poppins" w:eastAsia="Poppins" w:hAnsi="Poppins" w:cs="Poppins"/>
          <w:color w:val="000000" w:themeColor="text1"/>
          <w:sz w:val="20"/>
          <w:szCs w:val="20"/>
        </w:rPr>
      </w:pPr>
    </w:p>
    <w:p w14:paraId="6FD4B017" w14:textId="77777777" w:rsidR="003932C0" w:rsidRPr="003932C0" w:rsidRDefault="003932C0" w:rsidP="003932C0">
      <w:pPr>
        <w:rPr>
          <w:rFonts w:ascii="Poppins" w:eastAsia="Poppins" w:hAnsi="Poppins" w:cs="Poppins"/>
          <w:color w:val="000000" w:themeColor="text1"/>
          <w:sz w:val="20"/>
          <w:szCs w:val="20"/>
        </w:rPr>
      </w:pPr>
    </w:p>
    <w:p w14:paraId="41062A8B" w14:textId="76F395EF" w:rsidR="1774B202" w:rsidRDefault="1774B202" w:rsidP="1774B202">
      <w:pPr>
        <w:spacing w:line="278" w:lineRule="auto"/>
        <w:rPr>
          <w:rFonts w:ascii="Poppins" w:eastAsia="Poppins" w:hAnsi="Poppins" w:cs="Poppins"/>
          <w:color w:val="000000" w:themeColor="text1"/>
          <w:sz w:val="20"/>
          <w:szCs w:val="20"/>
        </w:rPr>
      </w:pPr>
    </w:p>
    <w:p w14:paraId="10A03625" w14:textId="1C3C4E3D" w:rsidR="1774B202" w:rsidRDefault="1774B202" w:rsidP="1774B202">
      <w:pPr>
        <w:spacing w:line="278" w:lineRule="auto"/>
        <w:rPr>
          <w:rFonts w:ascii="Poppins" w:eastAsia="Poppins" w:hAnsi="Poppins" w:cs="Poppins"/>
          <w:color w:val="000000" w:themeColor="text1"/>
          <w:sz w:val="20"/>
          <w:szCs w:val="20"/>
        </w:rPr>
      </w:pPr>
      <w:r w:rsidRPr="1774B202">
        <w:rPr>
          <w:rFonts w:ascii="Poppins" w:eastAsia="Poppins" w:hAnsi="Poppins" w:cs="Poppins"/>
          <w:color w:val="000000" w:themeColor="text1"/>
          <w:sz w:val="20"/>
          <w:szCs w:val="20"/>
        </w:rPr>
        <w:t>Most activities are expected to be remote. Where specific meetings, roundtables or review tasks are required, timings will be agreed in advance.</w:t>
      </w:r>
    </w:p>
    <w:p w14:paraId="527B6917" w14:textId="61CE15D0" w:rsidR="1774B202" w:rsidRDefault="5D321C33" w:rsidP="5CEDD2F0">
      <w:pPr>
        <w:spacing w:line="278" w:lineRule="auto"/>
        <w:rPr>
          <w:rFonts w:ascii="Poppins" w:eastAsia="Poppins" w:hAnsi="Poppins" w:cs="Poppins"/>
          <w:sz w:val="20"/>
          <w:szCs w:val="20"/>
        </w:rPr>
      </w:pPr>
      <w:r w:rsidRPr="5CEDD2F0">
        <w:rPr>
          <w:rFonts w:ascii="Poppins" w:eastAsia="Poppins" w:hAnsi="Poppins" w:cs="Poppins"/>
          <w:color w:val="000000" w:themeColor="text1"/>
          <w:sz w:val="20"/>
          <w:szCs w:val="20"/>
        </w:rPr>
        <w:t>If you have any questions about the role, please contact</w:t>
      </w:r>
      <w:r w:rsidR="003932C0">
        <w:rPr>
          <w:rFonts w:ascii="Poppins" w:eastAsia="Poppins" w:hAnsi="Poppins" w:cs="Poppins"/>
          <w:color w:val="000000" w:themeColor="text1"/>
          <w:sz w:val="20"/>
          <w:szCs w:val="20"/>
        </w:rPr>
        <w:t xml:space="preserve"> </w:t>
      </w:r>
      <w:hyperlink r:id="rId8" w:history="1">
        <w:r w:rsidR="003932C0" w:rsidRPr="00204CD5">
          <w:rPr>
            <w:rStyle w:val="Hyperlink"/>
          </w:rPr>
          <w:t>recruitment@youthendowmentfund.org.uk</w:t>
        </w:r>
      </w:hyperlink>
    </w:p>
    <w:p w14:paraId="28CF054F" w14:textId="133B1F71" w:rsidR="0C43D4A8" w:rsidRDefault="0C43D4A8" w:rsidP="1774B202">
      <w:pPr>
        <w:spacing w:after="0"/>
        <w:rPr>
          <w:rFonts w:ascii="Poppins" w:eastAsia="Poppins" w:hAnsi="Poppins" w:cs="Poppins"/>
          <w:sz w:val="20"/>
          <w:szCs w:val="20"/>
        </w:rPr>
      </w:pPr>
    </w:p>
    <w:p w14:paraId="56FF2AF0" w14:textId="62681BF0" w:rsidR="0C43D4A8" w:rsidRDefault="0C43D4A8" w:rsidP="1774B202">
      <w:pPr>
        <w:spacing w:after="0"/>
        <w:rPr>
          <w:rFonts w:ascii="Poppins" w:eastAsia="Poppins" w:hAnsi="Poppins" w:cs="Poppins"/>
          <w:sz w:val="20"/>
          <w:szCs w:val="20"/>
        </w:rPr>
      </w:pPr>
    </w:p>
    <w:sectPr w:rsidR="0C43D4A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panose1 w:val="000008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3B1022"/>
    <w:multiLevelType w:val="hybridMultilevel"/>
    <w:tmpl w:val="7B12F09A"/>
    <w:lvl w:ilvl="0" w:tplc="C3C62604">
      <w:start w:val="1"/>
      <w:numFmt w:val="bullet"/>
      <w:lvlText w:val=""/>
      <w:lvlJc w:val="left"/>
      <w:pPr>
        <w:ind w:left="720" w:hanging="360"/>
      </w:pPr>
      <w:rPr>
        <w:rFonts w:ascii="Symbol" w:hAnsi="Symbol" w:hint="default"/>
      </w:rPr>
    </w:lvl>
    <w:lvl w:ilvl="1" w:tplc="BF96709E">
      <w:start w:val="1"/>
      <w:numFmt w:val="bullet"/>
      <w:lvlText w:val="o"/>
      <w:lvlJc w:val="left"/>
      <w:pPr>
        <w:ind w:left="1440" w:hanging="360"/>
      </w:pPr>
      <w:rPr>
        <w:rFonts w:ascii="Courier New" w:hAnsi="Courier New" w:hint="default"/>
      </w:rPr>
    </w:lvl>
    <w:lvl w:ilvl="2" w:tplc="C9EE68E8">
      <w:start w:val="1"/>
      <w:numFmt w:val="bullet"/>
      <w:lvlText w:val=""/>
      <w:lvlJc w:val="left"/>
      <w:pPr>
        <w:ind w:left="2160" w:hanging="360"/>
      </w:pPr>
      <w:rPr>
        <w:rFonts w:ascii="Wingdings" w:hAnsi="Wingdings" w:hint="default"/>
      </w:rPr>
    </w:lvl>
    <w:lvl w:ilvl="3" w:tplc="10ECA9DC">
      <w:start w:val="1"/>
      <w:numFmt w:val="bullet"/>
      <w:lvlText w:val=""/>
      <w:lvlJc w:val="left"/>
      <w:pPr>
        <w:ind w:left="2880" w:hanging="360"/>
      </w:pPr>
      <w:rPr>
        <w:rFonts w:ascii="Symbol" w:hAnsi="Symbol" w:hint="default"/>
      </w:rPr>
    </w:lvl>
    <w:lvl w:ilvl="4" w:tplc="CB261A4E">
      <w:start w:val="1"/>
      <w:numFmt w:val="bullet"/>
      <w:lvlText w:val="o"/>
      <w:lvlJc w:val="left"/>
      <w:pPr>
        <w:ind w:left="3600" w:hanging="360"/>
      </w:pPr>
      <w:rPr>
        <w:rFonts w:ascii="Courier New" w:hAnsi="Courier New" w:hint="default"/>
      </w:rPr>
    </w:lvl>
    <w:lvl w:ilvl="5" w:tplc="72A24E44">
      <w:start w:val="1"/>
      <w:numFmt w:val="bullet"/>
      <w:lvlText w:val=""/>
      <w:lvlJc w:val="left"/>
      <w:pPr>
        <w:ind w:left="4320" w:hanging="360"/>
      </w:pPr>
      <w:rPr>
        <w:rFonts w:ascii="Wingdings" w:hAnsi="Wingdings" w:hint="default"/>
      </w:rPr>
    </w:lvl>
    <w:lvl w:ilvl="6" w:tplc="EEC6D8A6">
      <w:start w:val="1"/>
      <w:numFmt w:val="bullet"/>
      <w:lvlText w:val=""/>
      <w:lvlJc w:val="left"/>
      <w:pPr>
        <w:ind w:left="5040" w:hanging="360"/>
      </w:pPr>
      <w:rPr>
        <w:rFonts w:ascii="Symbol" w:hAnsi="Symbol" w:hint="default"/>
      </w:rPr>
    </w:lvl>
    <w:lvl w:ilvl="7" w:tplc="0B562AE6">
      <w:start w:val="1"/>
      <w:numFmt w:val="bullet"/>
      <w:lvlText w:val="o"/>
      <w:lvlJc w:val="left"/>
      <w:pPr>
        <w:ind w:left="5760" w:hanging="360"/>
      </w:pPr>
      <w:rPr>
        <w:rFonts w:ascii="Courier New" w:hAnsi="Courier New" w:hint="default"/>
      </w:rPr>
    </w:lvl>
    <w:lvl w:ilvl="8" w:tplc="2D6263F0">
      <w:start w:val="1"/>
      <w:numFmt w:val="bullet"/>
      <w:lvlText w:val=""/>
      <w:lvlJc w:val="left"/>
      <w:pPr>
        <w:ind w:left="6480" w:hanging="360"/>
      </w:pPr>
      <w:rPr>
        <w:rFonts w:ascii="Wingdings" w:hAnsi="Wingdings" w:hint="default"/>
      </w:rPr>
    </w:lvl>
  </w:abstractNum>
  <w:abstractNum w:abstractNumId="1" w15:restartNumberingAfterBreak="0">
    <w:nsid w:val="1F3AB086"/>
    <w:multiLevelType w:val="hybridMultilevel"/>
    <w:tmpl w:val="4A76EECC"/>
    <w:lvl w:ilvl="0" w:tplc="9C4CAEFA">
      <w:start w:val="15"/>
      <w:numFmt w:val="decimal"/>
      <w:lvlText w:val="%1."/>
      <w:lvlJc w:val="left"/>
      <w:pPr>
        <w:ind w:left="720" w:hanging="360"/>
      </w:pPr>
    </w:lvl>
    <w:lvl w:ilvl="1" w:tplc="194CEE48">
      <w:start w:val="1"/>
      <w:numFmt w:val="lowerLetter"/>
      <w:lvlText w:val="%2."/>
      <w:lvlJc w:val="left"/>
      <w:pPr>
        <w:ind w:left="1440" w:hanging="360"/>
      </w:pPr>
    </w:lvl>
    <w:lvl w:ilvl="2" w:tplc="E02698FA">
      <w:start w:val="1"/>
      <w:numFmt w:val="lowerRoman"/>
      <w:lvlText w:val="%3."/>
      <w:lvlJc w:val="right"/>
      <w:pPr>
        <w:ind w:left="2160" w:hanging="180"/>
      </w:pPr>
    </w:lvl>
    <w:lvl w:ilvl="3" w:tplc="59CC8348">
      <w:start w:val="1"/>
      <w:numFmt w:val="decimal"/>
      <w:lvlText w:val="%4."/>
      <w:lvlJc w:val="left"/>
      <w:pPr>
        <w:ind w:left="2880" w:hanging="360"/>
      </w:pPr>
    </w:lvl>
    <w:lvl w:ilvl="4" w:tplc="DE5AA640">
      <w:start w:val="1"/>
      <w:numFmt w:val="lowerLetter"/>
      <w:lvlText w:val="%5."/>
      <w:lvlJc w:val="left"/>
      <w:pPr>
        <w:ind w:left="3600" w:hanging="360"/>
      </w:pPr>
    </w:lvl>
    <w:lvl w:ilvl="5" w:tplc="9342E2B8">
      <w:start w:val="1"/>
      <w:numFmt w:val="lowerRoman"/>
      <w:lvlText w:val="%6."/>
      <w:lvlJc w:val="right"/>
      <w:pPr>
        <w:ind w:left="4320" w:hanging="180"/>
      </w:pPr>
    </w:lvl>
    <w:lvl w:ilvl="6" w:tplc="701E90EE">
      <w:start w:val="1"/>
      <w:numFmt w:val="decimal"/>
      <w:lvlText w:val="%7."/>
      <w:lvlJc w:val="left"/>
      <w:pPr>
        <w:ind w:left="5040" w:hanging="360"/>
      </w:pPr>
    </w:lvl>
    <w:lvl w:ilvl="7" w:tplc="61A0929E">
      <w:start w:val="1"/>
      <w:numFmt w:val="lowerLetter"/>
      <w:lvlText w:val="%8."/>
      <w:lvlJc w:val="left"/>
      <w:pPr>
        <w:ind w:left="5760" w:hanging="360"/>
      </w:pPr>
    </w:lvl>
    <w:lvl w:ilvl="8" w:tplc="589A6F4E">
      <w:start w:val="1"/>
      <w:numFmt w:val="lowerRoman"/>
      <w:lvlText w:val="%9."/>
      <w:lvlJc w:val="right"/>
      <w:pPr>
        <w:ind w:left="6480" w:hanging="180"/>
      </w:pPr>
    </w:lvl>
  </w:abstractNum>
  <w:abstractNum w:abstractNumId="2" w15:restartNumberingAfterBreak="0">
    <w:nsid w:val="241FF7F2"/>
    <w:multiLevelType w:val="hybridMultilevel"/>
    <w:tmpl w:val="87404488"/>
    <w:lvl w:ilvl="0" w:tplc="A404C490">
      <w:start w:val="9"/>
      <w:numFmt w:val="decimal"/>
      <w:lvlText w:val="%1."/>
      <w:lvlJc w:val="left"/>
      <w:pPr>
        <w:ind w:left="720" w:hanging="360"/>
      </w:pPr>
    </w:lvl>
    <w:lvl w:ilvl="1" w:tplc="850478DA">
      <w:start w:val="1"/>
      <w:numFmt w:val="lowerLetter"/>
      <w:lvlText w:val="%2."/>
      <w:lvlJc w:val="left"/>
      <w:pPr>
        <w:ind w:left="1440" w:hanging="360"/>
      </w:pPr>
    </w:lvl>
    <w:lvl w:ilvl="2" w:tplc="DF30C096">
      <w:start w:val="1"/>
      <w:numFmt w:val="lowerRoman"/>
      <w:lvlText w:val="%3."/>
      <w:lvlJc w:val="right"/>
      <w:pPr>
        <w:ind w:left="2160" w:hanging="180"/>
      </w:pPr>
    </w:lvl>
    <w:lvl w:ilvl="3" w:tplc="B36EF260">
      <w:start w:val="1"/>
      <w:numFmt w:val="decimal"/>
      <w:lvlText w:val="%4."/>
      <w:lvlJc w:val="left"/>
      <w:pPr>
        <w:ind w:left="2880" w:hanging="360"/>
      </w:pPr>
    </w:lvl>
    <w:lvl w:ilvl="4" w:tplc="0422F6AC">
      <w:start w:val="1"/>
      <w:numFmt w:val="lowerLetter"/>
      <w:lvlText w:val="%5."/>
      <w:lvlJc w:val="left"/>
      <w:pPr>
        <w:ind w:left="3600" w:hanging="360"/>
      </w:pPr>
    </w:lvl>
    <w:lvl w:ilvl="5" w:tplc="BD12F8CA">
      <w:start w:val="1"/>
      <w:numFmt w:val="lowerRoman"/>
      <w:lvlText w:val="%6."/>
      <w:lvlJc w:val="right"/>
      <w:pPr>
        <w:ind w:left="4320" w:hanging="180"/>
      </w:pPr>
    </w:lvl>
    <w:lvl w:ilvl="6" w:tplc="0F0C89F2">
      <w:start w:val="1"/>
      <w:numFmt w:val="decimal"/>
      <w:lvlText w:val="%7."/>
      <w:lvlJc w:val="left"/>
      <w:pPr>
        <w:ind w:left="5040" w:hanging="360"/>
      </w:pPr>
    </w:lvl>
    <w:lvl w:ilvl="7" w:tplc="99EC9C86">
      <w:start w:val="1"/>
      <w:numFmt w:val="lowerLetter"/>
      <w:lvlText w:val="%8."/>
      <w:lvlJc w:val="left"/>
      <w:pPr>
        <w:ind w:left="5760" w:hanging="360"/>
      </w:pPr>
    </w:lvl>
    <w:lvl w:ilvl="8" w:tplc="66507FB4">
      <w:start w:val="1"/>
      <w:numFmt w:val="lowerRoman"/>
      <w:lvlText w:val="%9."/>
      <w:lvlJc w:val="right"/>
      <w:pPr>
        <w:ind w:left="6480" w:hanging="180"/>
      </w:pPr>
    </w:lvl>
  </w:abstractNum>
  <w:abstractNum w:abstractNumId="3" w15:restartNumberingAfterBreak="0">
    <w:nsid w:val="25E510AF"/>
    <w:multiLevelType w:val="hybridMultilevel"/>
    <w:tmpl w:val="D812DE90"/>
    <w:lvl w:ilvl="0" w:tplc="BFBAEAB2">
      <w:start w:val="12"/>
      <w:numFmt w:val="decimal"/>
      <w:lvlText w:val="%1."/>
      <w:lvlJc w:val="left"/>
      <w:pPr>
        <w:ind w:left="720" w:hanging="360"/>
      </w:pPr>
    </w:lvl>
    <w:lvl w:ilvl="1" w:tplc="575A6B38">
      <w:start w:val="1"/>
      <w:numFmt w:val="lowerLetter"/>
      <w:lvlText w:val="%2."/>
      <w:lvlJc w:val="left"/>
      <w:pPr>
        <w:ind w:left="1440" w:hanging="360"/>
      </w:pPr>
    </w:lvl>
    <w:lvl w:ilvl="2" w:tplc="AB823AD4">
      <w:start w:val="1"/>
      <w:numFmt w:val="lowerRoman"/>
      <w:lvlText w:val="%3."/>
      <w:lvlJc w:val="right"/>
      <w:pPr>
        <w:ind w:left="2160" w:hanging="180"/>
      </w:pPr>
    </w:lvl>
    <w:lvl w:ilvl="3" w:tplc="4010FE54">
      <w:start w:val="1"/>
      <w:numFmt w:val="decimal"/>
      <w:lvlText w:val="%4."/>
      <w:lvlJc w:val="left"/>
      <w:pPr>
        <w:ind w:left="2880" w:hanging="360"/>
      </w:pPr>
    </w:lvl>
    <w:lvl w:ilvl="4" w:tplc="5F32547A">
      <w:start w:val="1"/>
      <w:numFmt w:val="lowerLetter"/>
      <w:lvlText w:val="%5."/>
      <w:lvlJc w:val="left"/>
      <w:pPr>
        <w:ind w:left="3600" w:hanging="360"/>
      </w:pPr>
    </w:lvl>
    <w:lvl w:ilvl="5" w:tplc="459009E6">
      <w:start w:val="1"/>
      <w:numFmt w:val="lowerRoman"/>
      <w:lvlText w:val="%6."/>
      <w:lvlJc w:val="right"/>
      <w:pPr>
        <w:ind w:left="4320" w:hanging="180"/>
      </w:pPr>
    </w:lvl>
    <w:lvl w:ilvl="6" w:tplc="3E7A4FFE">
      <w:start w:val="1"/>
      <w:numFmt w:val="decimal"/>
      <w:lvlText w:val="%7."/>
      <w:lvlJc w:val="left"/>
      <w:pPr>
        <w:ind w:left="5040" w:hanging="360"/>
      </w:pPr>
    </w:lvl>
    <w:lvl w:ilvl="7" w:tplc="1FFC71B4">
      <w:start w:val="1"/>
      <w:numFmt w:val="lowerLetter"/>
      <w:lvlText w:val="%8."/>
      <w:lvlJc w:val="left"/>
      <w:pPr>
        <w:ind w:left="5760" w:hanging="360"/>
      </w:pPr>
    </w:lvl>
    <w:lvl w:ilvl="8" w:tplc="705006AE">
      <w:start w:val="1"/>
      <w:numFmt w:val="lowerRoman"/>
      <w:lvlText w:val="%9."/>
      <w:lvlJc w:val="right"/>
      <w:pPr>
        <w:ind w:left="6480" w:hanging="180"/>
      </w:pPr>
    </w:lvl>
  </w:abstractNum>
  <w:abstractNum w:abstractNumId="4" w15:restartNumberingAfterBreak="0">
    <w:nsid w:val="4FED694D"/>
    <w:multiLevelType w:val="hybridMultilevel"/>
    <w:tmpl w:val="A46E8A8A"/>
    <w:lvl w:ilvl="0" w:tplc="4234316E">
      <w:start w:val="1"/>
      <w:numFmt w:val="bullet"/>
      <w:lvlText w:val=""/>
      <w:lvlJc w:val="left"/>
      <w:pPr>
        <w:ind w:left="720" w:hanging="360"/>
      </w:pPr>
      <w:rPr>
        <w:rFonts w:ascii="Symbol" w:hAnsi="Symbol" w:hint="default"/>
      </w:rPr>
    </w:lvl>
    <w:lvl w:ilvl="1" w:tplc="C3F646B8">
      <w:start w:val="1"/>
      <w:numFmt w:val="bullet"/>
      <w:lvlText w:val="o"/>
      <w:lvlJc w:val="left"/>
      <w:pPr>
        <w:ind w:left="1440" w:hanging="360"/>
      </w:pPr>
      <w:rPr>
        <w:rFonts w:ascii="Courier New" w:hAnsi="Courier New" w:hint="default"/>
      </w:rPr>
    </w:lvl>
    <w:lvl w:ilvl="2" w:tplc="8280EA32">
      <w:start w:val="1"/>
      <w:numFmt w:val="bullet"/>
      <w:lvlText w:val=""/>
      <w:lvlJc w:val="left"/>
      <w:pPr>
        <w:ind w:left="2160" w:hanging="360"/>
      </w:pPr>
      <w:rPr>
        <w:rFonts w:ascii="Wingdings" w:hAnsi="Wingdings" w:hint="default"/>
      </w:rPr>
    </w:lvl>
    <w:lvl w:ilvl="3" w:tplc="2E107D0C">
      <w:start w:val="1"/>
      <w:numFmt w:val="bullet"/>
      <w:lvlText w:val=""/>
      <w:lvlJc w:val="left"/>
      <w:pPr>
        <w:ind w:left="2880" w:hanging="360"/>
      </w:pPr>
      <w:rPr>
        <w:rFonts w:ascii="Symbol" w:hAnsi="Symbol" w:hint="default"/>
      </w:rPr>
    </w:lvl>
    <w:lvl w:ilvl="4" w:tplc="A3823F28">
      <w:start w:val="1"/>
      <w:numFmt w:val="bullet"/>
      <w:lvlText w:val="o"/>
      <w:lvlJc w:val="left"/>
      <w:pPr>
        <w:ind w:left="3600" w:hanging="360"/>
      </w:pPr>
      <w:rPr>
        <w:rFonts w:ascii="Courier New" w:hAnsi="Courier New" w:hint="default"/>
      </w:rPr>
    </w:lvl>
    <w:lvl w:ilvl="5" w:tplc="63E6EC66">
      <w:start w:val="1"/>
      <w:numFmt w:val="bullet"/>
      <w:lvlText w:val=""/>
      <w:lvlJc w:val="left"/>
      <w:pPr>
        <w:ind w:left="4320" w:hanging="360"/>
      </w:pPr>
      <w:rPr>
        <w:rFonts w:ascii="Wingdings" w:hAnsi="Wingdings" w:hint="default"/>
      </w:rPr>
    </w:lvl>
    <w:lvl w:ilvl="6" w:tplc="97CC0054">
      <w:start w:val="1"/>
      <w:numFmt w:val="bullet"/>
      <w:lvlText w:val=""/>
      <w:lvlJc w:val="left"/>
      <w:pPr>
        <w:ind w:left="5040" w:hanging="360"/>
      </w:pPr>
      <w:rPr>
        <w:rFonts w:ascii="Symbol" w:hAnsi="Symbol" w:hint="default"/>
      </w:rPr>
    </w:lvl>
    <w:lvl w:ilvl="7" w:tplc="0952CD42">
      <w:start w:val="1"/>
      <w:numFmt w:val="bullet"/>
      <w:lvlText w:val="o"/>
      <w:lvlJc w:val="left"/>
      <w:pPr>
        <w:ind w:left="5760" w:hanging="360"/>
      </w:pPr>
      <w:rPr>
        <w:rFonts w:ascii="Courier New" w:hAnsi="Courier New" w:hint="default"/>
      </w:rPr>
    </w:lvl>
    <w:lvl w:ilvl="8" w:tplc="E4DA04F6">
      <w:start w:val="1"/>
      <w:numFmt w:val="bullet"/>
      <w:lvlText w:val=""/>
      <w:lvlJc w:val="left"/>
      <w:pPr>
        <w:ind w:left="6480" w:hanging="360"/>
      </w:pPr>
      <w:rPr>
        <w:rFonts w:ascii="Wingdings" w:hAnsi="Wingdings" w:hint="default"/>
      </w:rPr>
    </w:lvl>
  </w:abstractNum>
  <w:abstractNum w:abstractNumId="5" w15:restartNumberingAfterBreak="0">
    <w:nsid w:val="56BBDDF5"/>
    <w:multiLevelType w:val="hybridMultilevel"/>
    <w:tmpl w:val="469E7816"/>
    <w:lvl w:ilvl="0" w:tplc="7BC47BE8">
      <w:start w:val="1"/>
      <w:numFmt w:val="bullet"/>
      <w:lvlText w:val=""/>
      <w:lvlJc w:val="left"/>
      <w:pPr>
        <w:ind w:left="720" w:hanging="360"/>
      </w:pPr>
      <w:rPr>
        <w:rFonts w:ascii="Symbol" w:hAnsi="Symbol" w:hint="default"/>
      </w:rPr>
    </w:lvl>
    <w:lvl w:ilvl="1" w:tplc="D6EA72CC">
      <w:start w:val="1"/>
      <w:numFmt w:val="bullet"/>
      <w:lvlText w:val="o"/>
      <w:lvlJc w:val="left"/>
      <w:pPr>
        <w:ind w:left="1440" w:hanging="360"/>
      </w:pPr>
      <w:rPr>
        <w:rFonts w:ascii="Courier New" w:hAnsi="Courier New" w:hint="default"/>
      </w:rPr>
    </w:lvl>
    <w:lvl w:ilvl="2" w:tplc="9F1EACDA">
      <w:start w:val="1"/>
      <w:numFmt w:val="bullet"/>
      <w:lvlText w:val=""/>
      <w:lvlJc w:val="left"/>
      <w:pPr>
        <w:ind w:left="2160" w:hanging="360"/>
      </w:pPr>
      <w:rPr>
        <w:rFonts w:ascii="Wingdings" w:hAnsi="Wingdings" w:hint="default"/>
      </w:rPr>
    </w:lvl>
    <w:lvl w:ilvl="3" w:tplc="ADC859C2">
      <w:start w:val="1"/>
      <w:numFmt w:val="bullet"/>
      <w:lvlText w:val=""/>
      <w:lvlJc w:val="left"/>
      <w:pPr>
        <w:ind w:left="2880" w:hanging="360"/>
      </w:pPr>
      <w:rPr>
        <w:rFonts w:ascii="Symbol" w:hAnsi="Symbol" w:hint="default"/>
      </w:rPr>
    </w:lvl>
    <w:lvl w:ilvl="4" w:tplc="026A0636">
      <w:start w:val="1"/>
      <w:numFmt w:val="bullet"/>
      <w:lvlText w:val="o"/>
      <w:lvlJc w:val="left"/>
      <w:pPr>
        <w:ind w:left="3600" w:hanging="360"/>
      </w:pPr>
      <w:rPr>
        <w:rFonts w:ascii="Courier New" w:hAnsi="Courier New" w:hint="default"/>
      </w:rPr>
    </w:lvl>
    <w:lvl w:ilvl="5" w:tplc="A468DC6C">
      <w:start w:val="1"/>
      <w:numFmt w:val="bullet"/>
      <w:lvlText w:val=""/>
      <w:lvlJc w:val="left"/>
      <w:pPr>
        <w:ind w:left="4320" w:hanging="360"/>
      </w:pPr>
      <w:rPr>
        <w:rFonts w:ascii="Wingdings" w:hAnsi="Wingdings" w:hint="default"/>
      </w:rPr>
    </w:lvl>
    <w:lvl w:ilvl="6" w:tplc="A7747790">
      <w:start w:val="1"/>
      <w:numFmt w:val="bullet"/>
      <w:lvlText w:val=""/>
      <w:lvlJc w:val="left"/>
      <w:pPr>
        <w:ind w:left="5040" w:hanging="360"/>
      </w:pPr>
      <w:rPr>
        <w:rFonts w:ascii="Symbol" w:hAnsi="Symbol" w:hint="default"/>
      </w:rPr>
    </w:lvl>
    <w:lvl w:ilvl="7" w:tplc="3864AEE6">
      <w:start w:val="1"/>
      <w:numFmt w:val="bullet"/>
      <w:lvlText w:val="o"/>
      <w:lvlJc w:val="left"/>
      <w:pPr>
        <w:ind w:left="5760" w:hanging="360"/>
      </w:pPr>
      <w:rPr>
        <w:rFonts w:ascii="Courier New" w:hAnsi="Courier New" w:hint="default"/>
      </w:rPr>
    </w:lvl>
    <w:lvl w:ilvl="8" w:tplc="473A0C74">
      <w:start w:val="1"/>
      <w:numFmt w:val="bullet"/>
      <w:lvlText w:val=""/>
      <w:lvlJc w:val="left"/>
      <w:pPr>
        <w:ind w:left="6480" w:hanging="360"/>
      </w:pPr>
      <w:rPr>
        <w:rFonts w:ascii="Wingdings" w:hAnsi="Wingdings" w:hint="default"/>
      </w:rPr>
    </w:lvl>
  </w:abstractNum>
  <w:abstractNum w:abstractNumId="6" w15:restartNumberingAfterBreak="0">
    <w:nsid w:val="62A3481D"/>
    <w:multiLevelType w:val="hybridMultilevel"/>
    <w:tmpl w:val="DAD234A4"/>
    <w:lvl w:ilvl="0" w:tplc="F9F24FFA">
      <w:start w:val="5"/>
      <w:numFmt w:val="decimal"/>
      <w:lvlText w:val="%1."/>
      <w:lvlJc w:val="left"/>
      <w:pPr>
        <w:ind w:left="720" w:hanging="360"/>
      </w:pPr>
    </w:lvl>
    <w:lvl w:ilvl="1" w:tplc="C0FC3E24">
      <w:start w:val="1"/>
      <w:numFmt w:val="lowerLetter"/>
      <w:lvlText w:val="%2."/>
      <w:lvlJc w:val="left"/>
      <w:pPr>
        <w:ind w:left="1440" w:hanging="360"/>
      </w:pPr>
    </w:lvl>
    <w:lvl w:ilvl="2" w:tplc="3D4C0BA6">
      <w:start w:val="1"/>
      <w:numFmt w:val="lowerRoman"/>
      <w:lvlText w:val="%3."/>
      <w:lvlJc w:val="right"/>
      <w:pPr>
        <w:ind w:left="2160" w:hanging="180"/>
      </w:pPr>
    </w:lvl>
    <w:lvl w:ilvl="3" w:tplc="31669640">
      <w:start w:val="1"/>
      <w:numFmt w:val="decimal"/>
      <w:lvlText w:val="%4."/>
      <w:lvlJc w:val="left"/>
      <w:pPr>
        <w:ind w:left="2880" w:hanging="360"/>
      </w:pPr>
    </w:lvl>
    <w:lvl w:ilvl="4" w:tplc="816C76A6">
      <w:start w:val="1"/>
      <w:numFmt w:val="lowerLetter"/>
      <w:lvlText w:val="%5."/>
      <w:lvlJc w:val="left"/>
      <w:pPr>
        <w:ind w:left="3600" w:hanging="360"/>
      </w:pPr>
    </w:lvl>
    <w:lvl w:ilvl="5" w:tplc="2052584C">
      <w:start w:val="1"/>
      <w:numFmt w:val="lowerRoman"/>
      <w:lvlText w:val="%6."/>
      <w:lvlJc w:val="right"/>
      <w:pPr>
        <w:ind w:left="4320" w:hanging="180"/>
      </w:pPr>
    </w:lvl>
    <w:lvl w:ilvl="6" w:tplc="E048C2C4">
      <w:start w:val="1"/>
      <w:numFmt w:val="decimal"/>
      <w:lvlText w:val="%7."/>
      <w:lvlJc w:val="left"/>
      <w:pPr>
        <w:ind w:left="5040" w:hanging="360"/>
      </w:pPr>
    </w:lvl>
    <w:lvl w:ilvl="7" w:tplc="73F29926">
      <w:start w:val="1"/>
      <w:numFmt w:val="lowerLetter"/>
      <w:lvlText w:val="%8."/>
      <w:lvlJc w:val="left"/>
      <w:pPr>
        <w:ind w:left="5760" w:hanging="360"/>
      </w:pPr>
    </w:lvl>
    <w:lvl w:ilvl="8" w:tplc="E5207ADA">
      <w:start w:val="1"/>
      <w:numFmt w:val="lowerRoman"/>
      <w:lvlText w:val="%9."/>
      <w:lvlJc w:val="right"/>
      <w:pPr>
        <w:ind w:left="6480" w:hanging="180"/>
      </w:pPr>
    </w:lvl>
  </w:abstractNum>
  <w:abstractNum w:abstractNumId="7" w15:restartNumberingAfterBreak="0">
    <w:nsid w:val="7ECB0F1C"/>
    <w:multiLevelType w:val="hybridMultilevel"/>
    <w:tmpl w:val="F66C3EF0"/>
    <w:lvl w:ilvl="0" w:tplc="FF82D4F2">
      <w:start w:val="1"/>
      <w:numFmt w:val="decimal"/>
      <w:lvlText w:val="%1."/>
      <w:lvlJc w:val="left"/>
      <w:pPr>
        <w:ind w:left="720" w:hanging="360"/>
      </w:pPr>
    </w:lvl>
    <w:lvl w:ilvl="1" w:tplc="D6F058BA">
      <w:start w:val="1"/>
      <w:numFmt w:val="lowerLetter"/>
      <w:lvlText w:val="%2."/>
      <w:lvlJc w:val="left"/>
      <w:pPr>
        <w:ind w:left="1440" w:hanging="360"/>
      </w:pPr>
    </w:lvl>
    <w:lvl w:ilvl="2" w:tplc="50960C9A">
      <w:start w:val="1"/>
      <w:numFmt w:val="lowerRoman"/>
      <w:lvlText w:val="%3."/>
      <w:lvlJc w:val="right"/>
      <w:pPr>
        <w:ind w:left="2160" w:hanging="180"/>
      </w:pPr>
    </w:lvl>
    <w:lvl w:ilvl="3" w:tplc="B9766DCA">
      <w:start w:val="1"/>
      <w:numFmt w:val="decimal"/>
      <w:lvlText w:val="%4."/>
      <w:lvlJc w:val="left"/>
      <w:pPr>
        <w:ind w:left="2880" w:hanging="360"/>
      </w:pPr>
    </w:lvl>
    <w:lvl w:ilvl="4" w:tplc="57E8D040">
      <w:start w:val="1"/>
      <w:numFmt w:val="lowerLetter"/>
      <w:lvlText w:val="%5."/>
      <w:lvlJc w:val="left"/>
      <w:pPr>
        <w:ind w:left="3600" w:hanging="360"/>
      </w:pPr>
    </w:lvl>
    <w:lvl w:ilvl="5" w:tplc="A62693EA">
      <w:start w:val="1"/>
      <w:numFmt w:val="lowerRoman"/>
      <w:lvlText w:val="%6."/>
      <w:lvlJc w:val="right"/>
      <w:pPr>
        <w:ind w:left="4320" w:hanging="180"/>
      </w:pPr>
    </w:lvl>
    <w:lvl w:ilvl="6" w:tplc="1B54CBE2">
      <w:start w:val="1"/>
      <w:numFmt w:val="decimal"/>
      <w:lvlText w:val="%7."/>
      <w:lvlJc w:val="left"/>
      <w:pPr>
        <w:ind w:left="5040" w:hanging="360"/>
      </w:pPr>
    </w:lvl>
    <w:lvl w:ilvl="7" w:tplc="4EE88A60">
      <w:start w:val="1"/>
      <w:numFmt w:val="lowerLetter"/>
      <w:lvlText w:val="%8."/>
      <w:lvlJc w:val="left"/>
      <w:pPr>
        <w:ind w:left="5760" w:hanging="360"/>
      </w:pPr>
    </w:lvl>
    <w:lvl w:ilvl="8" w:tplc="13143E54">
      <w:start w:val="1"/>
      <w:numFmt w:val="lowerRoman"/>
      <w:lvlText w:val="%9."/>
      <w:lvlJc w:val="right"/>
      <w:pPr>
        <w:ind w:left="6480" w:hanging="180"/>
      </w:pPr>
    </w:lvl>
  </w:abstractNum>
  <w:num w:numId="1" w16cid:durableId="1587574446">
    <w:abstractNumId w:val="5"/>
  </w:num>
  <w:num w:numId="2" w16cid:durableId="1198928316">
    <w:abstractNumId w:val="0"/>
  </w:num>
  <w:num w:numId="3" w16cid:durableId="1548879576">
    <w:abstractNumId w:val="4"/>
  </w:num>
  <w:num w:numId="4" w16cid:durableId="1233273674">
    <w:abstractNumId w:val="1"/>
  </w:num>
  <w:num w:numId="5" w16cid:durableId="1937904404">
    <w:abstractNumId w:val="3"/>
  </w:num>
  <w:num w:numId="6" w16cid:durableId="1581866696">
    <w:abstractNumId w:val="2"/>
  </w:num>
  <w:num w:numId="7" w16cid:durableId="1261450450">
    <w:abstractNumId w:val="6"/>
  </w:num>
  <w:num w:numId="8" w16cid:durableId="200824538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78CDB8"/>
    <w:rsid w:val="003205CE"/>
    <w:rsid w:val="003932C0"/>
    <w:rsid w:val="003F7FB6"/>
    <w:rsid w:val="0052EF94"/>
    <w:rsid w:val="005C3711"/>
    <w:rsid w:val="006E753B"/>
    <w:rsid w:val="00B34F33"/>
    <w:rsid w:val="0124E822"/>
    <w:rsid w:val="01517BDF"/>
    <w:rsid w:val="024A412E"/>
    <w:rsid w:val="026B588D"/>
    <w:rsid w:val="029B9892"/>
    <w:rsid w:val="029F4B9A"/>
    <w:rsid w:val="0359B9E3"/>
    <w:rsid w:val="03B3A0F9"/>
    <w:rsid w:val="03E13921"/>
    <w:rsid w:val="043D4B7A"/>
    <w:rsid w:val="0632F326"/>
    <w:rsid w:val="06B6035E"/>
    <w:rsid w:val="0852F180"/>
    <w:rsid w:val="08E01FD2"/>
    <w:rsid w:val="09D71D7F"/>
    <w:rsid w:val="09FC87AB"/>
    <w:rsid w:val="0A180658"/>
    <w:rsid w:val="0A2945B1"/>
    <w:rsid w:val="0A91A265"/>
    <w:rsid w:val="0C43D4A8"/>
    <w:rsid w:val="0D2A8CBF"/>
    <w:rsid w:val="0D2B83C7"/>
    <w:rsid w:val="0D7102D3"/>
    <w:rsid w:val="0DCF1C81"/>
    <w:rsid w:val="0E56F7F7"/>
    <w:rsid w:val="0EBCF542"/>
    <w:rsid w:val="0EDCFA67"/>
    <w:rsid w:val="119AB49A"/>
    <w:rsid w:val="129A8830"/>
    <w:rsid w:val="12AC935F"/>
    <w:rsid w:val="13023F3D"/>
    <w:rsid w:val="133EF0D0"/>
    <w:rsid w:val="1391B8E3"/>
    <w:rsid w:val="13F54BEF"/>
    <w:rsid w:val="14F69406"/>
    <w:rsid w:val="15644465"/>
    <w:rsid w:val="16763357"/>
    <w:rsid w:val="1774B202"/>
    <w:rsid w:val="18D26A64"/>
    <w:rsid w:val="19C4F2F7"/>
    <w:rsid w:val="1A454139"/>
    <w:rsid w:val="1B19BC36"/>
    <w:rsid w:val="1B813628"/>
    <w:rsid w:val="1BC334B8"/>
    <w:rsid w:val="1BEEE4C7"/>
    <w:rsid w:val="1D3761BF"/>
    <w:rsid w:val="1D7EF5B9"/>
    <w:rsid w:val="1DD6910A"/>
    <w:rsid w:val="1E0F0C30"/>
    <w:rsid w:val="1E8702A0"/>
    <w:rsid w:val="1F0710C1"/>
    <w:rsid w:val="1F278878"/>
    <w:rsid w:val="21ACEE59"/>
    <w:rsid w:val="22329630"/>
    <w:rsid w:val="22CC3016"/>
    <w:rsid w:val="25B627DD"/>
    <w:rsid w:val="2618C1EF"/>
    <w:rsid w:val="2690A3D4"/>
    <w:rsid w:val="27BA5C04"/>
    <w:rsid w:val="27C3EACE"/>
    <w:rsid w:val="27DB80DB"/>
    <w:rsid w:val="27FD7CBD"/>
    <w:rsid w:val="2869C558"/>
    <w:rsid w:val="2888803E"/>
    <w:rsid w:val="29CC61C1"/>
    <w:rsid w:val="2ABD205D"/>
    <w:rsid w:val="2B3BEFA6"/>
    <w:rsid w:val="2B4F524A"/>
    <w:rsid w:val="2C075A93"/>
    <w:rsid w:val="2C30E2B9"/>
    <w:rsid w:val="2CB44DA3"/>
    <w:rsid w:val="2E4C0985"/>
    <w:rsid w:val="2F023927"/>
    <w:rsid w:val="2FD63B17"/>
    <w:rsid w:val="30BF051F"/>
    <w:rsid w:val="31C4F1E4"/>
    <w:rsid w:val="32DF15BC"/>
    <w:rsid w:val="3578CDB8"/>
    <w:rsid w:val="3747818E"/>
    <w:rsid w:val="376DE966"/>
    <w:rsid w:val="37F7EB9F"/>
    <w:rsid w:val="37F92954"/>
    <w:rsid w:val="382F751A"/>
    <w:rsid w:val="3A39CBBF"/>
    <w:rsid w:val="3A96BE47"/>
    <w:rsid w:val="3BE5C801"/>
    <w:rsid w:val="3BF7FA0E"/>
    <w:rsid w:val="3CDB7D16"/>
    <w:rsid w:val="3D65C667"/>
    <w:rsid w:val="3D78ABC6"/>
    <w:rsid w:val="3FC3F2B2"/>
    <w:rsid w:val="403427CC"/>
    <w:rsid w:val="40B0EC4C"/>
    <w:rsid w:val="41DE2A89"/>
    <w:rsid w:val="41F5351E"/>
    <w:rsid w:val="42AA7F10"/>
    <w:rsid w:val="42F71195"/>
    <w:rsid w:val="444F6989"/>
    <w:rsid w:val="4482ED74"/>
    <w:rsid w:val="45B42BDF"/>
    <w:rsid w:val="45E03F96"/>
    <w:rsid w:val="46153F10"/>
    <w:rsid w:val="46F6858A"/>
    <w:rsid w:val="47A5F1A1"/>
    <w:rsid w:val="47C348A4"/>
    <w:rsid w:val="47C678B2"/>
    <w:rsid w:val="480F41C7"/>
    <w:rsid w:val="48858A1C"/>
    <w:rsid w:val="48957888"/>
    <w:rsid w:val="49BC06F8"/>
    <w:rsid w:val="4A146DBB"/>
    <w:rsid w:val="4A42608E"/>
    <w:rsid w:val="4E650DF8"/>
    <w:rsid w:val="4E71CE8C"/>
    <w:rsid w:val="4F0C9649"/>
    <w:rsid w:val="4F6E789D"/>
    <w:rsid w:val="5030487C"/>
    <w:rsid w:val="503E85DE"/>
    <w:rsid w:val="51A8A424"/>
    <w:rsid w:val="51C45CF5"/>
    <w:rsid w:val="52785ECE"/>
    <w:rsid w:val="5433F7E4"/>
    <w:rsid w:val="5446F95D"/>
    <w:rsid w:val="54C92F4B"/>
    <w:rsid w:val="559091B6"/>
    <w:rsid w:val="564D94EB"/>
    <w:rsid w:val="565B2DC3"/>
    <w:rsid w:val="56BC7C5C"/>
    <w:rsid w:val="56E0C6AA"/>
    <w:rsid w:val="578FEF6A"/>
    <w:rsid w:val="586C419D"/>
    <w:rsid w:val="588C3C13"/>
    <w:rsid w:val="58CCFC30"/>
    <w:rsid w:val="58F8D424"/>
    <w:rsid w:val="58FCF427"/>
    <w:rsid w:val="58FEEA23"/>
    <w:rsid w:val="597D370A"/>
    <w:rsid w:val="5A6D61A4"/>
    <w:rsid w:val="5AC38F58"/>
    <w:rsid w:val="5ACD8250"/>
    <w:rsid w:val="5B6F68FB"/>
    <w:rsid w:val="5C83804E"/>
    <w:rsid w:val="5CEDD2F0"/>
    <w:rsid w:val="5D321C33"/>
    <w:rsid w:val="5EA44755"/>
    <w:rsid w:val="5ED45E0E"/>
    <w:rsid w:val="5F036AE5"/>
    <w:rsid w:val="5FCBD897"/>
    <w:rsid w:val="603713F3"/>
    <w:rsid w:val="604603F4"/>
    <w:rsid w:val="614089B6"/>
    <w:rsid w:val="617955F6"/>
    <w:rsid w:val="61EEEA9A"/>
    <w:rsid w:val="61F7F33A"/>
    <w:rsid w:val="6205FC6E"/>
    <w:rsid w:val="6207B280"/>
    <w:rsid w:val="62280750"/>
    <w:rsid w:val="6248B353"/>
    <w:rsid w:val="624E622C"/>
    <w:rsid w:val="6254C54B"/>
    <w:rsid w:val="62D9F8A8"/>
    <w:rsid w:val="6328E46E"/>
    <w:rsid w:val="6389492F"/>
    <w:rsid w:val="63ACB139"/>
    <w:rsid w:val="6444964F"/>
    <w:rsid w:val="6450F16A"/>
    <w:rsid w:val="64B4ABA8"/>
    <w:rsid w:val="6514A75F"/>
    <w:rsid w:val="6538BED6"/>
    <w:rsid w:val="65A9A143"/>
    <w:rsid w:val="65AC6F82"/>
    <w:rsid w:val="65CFF229"/>
    <w:rsid w:val="660627F7"/>
    <w:rsid w:val="667599B1"/>
    <w:rsid w:val="66F3D54F"/>
    <w:rsid w:val="67B9FAFB"/>
    <w:rsid w:val="68586A54"/>
    <w:rsid w:val="6869F4B6"/>
    <w:rsid w:val="68EE3D2A"/>
    <w:rsid w:val="6A00B7DA"/>
    <w:rsid w:val="6AE18607"/>
    <w:rsid w:val="6BE1C243"/>
    <w:rsid w:val="6C13175E"/>
    <w:rsid w:val="6D8DC10B"/>
    <w:rsid w:val="6E7B2DB9"/>
    <w:rsid w:val="7117B898"/>
    <w:rsid w:val="71A59D83"/>
    <w:rsid w:val="7294B2AE"/>
    <w:rsid w:val="732ED00B"/>
    <w:rsid w:val="735572F9"/>
    <w:rsid w:val="738CC04B"/>
    <w:rsid w:val="73EC3011"/>
    <w:rsid w:val="74915790"/>
    <w:rsid w:val="74CF210C"/>
    <w:rsid w:val="7519986D"/>
    <w:rsid w:val="763FC00B"/>
    <w:rsid w:val="765776FB"/>
    <w:rsid w:val="767D74AA"/>
    <w:rsid w:val="7688CABC"/>
    <w:rsid w:val="76B2E95F"/>
    <w:rsid w:val="78EC6622"/>
    <w:rsid w:val="79AA11DA"/>
    <w:rsid w:val="79C305A8"/>
    <w:rsid w:val="79DE9F5D"/>
    <w:rsid w:val="79FA52B0"/>
    <w:rsid w:val="7B01D8CA"/>
    <w:rsid w:val="7BE5B602"/>
    <w:rsid w:val="7C266533"/>
    <w:rsid w:val="7C6A7B1C"/>
    <w:rsid w:val="7E8551C4"/>
    <w:rsid w:val="7EC3C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F48C"/>
  <w15:chartTrackingRefBased/>
  <w15:docId w15:val="{61F36FDA-C06C-47E8-843D-68E1870C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4E71C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E71CE8C"/>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E71CE8C"/>
    <w:pPr>
      <w:ind w:left="720"/>
      <w:contextualSpacing/>
    </w:pPr>
  </w:style>
  <w:style w:type="paragraph" w:customStyle="1" w:styleId="Heading">
    <w:name w:val="Heading"/>
    <w:basedOn w:val="Normal"/>
    <w:next w:val="Normal"/>
    <w:link w:val="HeadingChar"/>
    <w:uiPriority w:val="1"/>
    <w:rsid w:val="4E650DF8"/>
    <w:pPr>
      <w:spacing w:after="120" w:line="276" w:lineRule="auto"/>
    </w:pPr>
    <w:rPr>
      <w:rFonts w:ascii="Calibri" w:eastAsia="Calibri" w:hAnsi="Calibri" w:cs="Poppins"/>
      <w:b/>
      <w:bCs/>
      <w:color w:val="000000" w:themeColor="text1"/>
      <w:sz w:val="28"/>
      <w:szCs w:val="28"/>
    </w:rPr>
  </w:style>
  <w:style w:type="character" w:customStyle="1" w:styleId="HeadingChar">
    <w:name w:val="Heading Char"/>
    <w:basedOn w:val="DefaultParagraphFont"/>
    <w:link w:val="Heading"/>
    <w:uiPriority w:val="1"/>
    <w:rsid w:val="4E650DF8"/>
    <w:rPr>
      <w:rFonts w:ascii="Calibri" w:eastAsia="Calibri" w:hAnsi="Calibri" w:cs="Poppins"/>
      <w:b/>
      <w:bCs/>
      <w:color w:val="000000" w:themeColor="text1"/>
      <w:sz w:val="28"/>
      <w:szCs w:val="28"/>
    </w:rPr>
  </w:style>
  <w:style w:type="paragraph" w:customStyle="1" w:styleId="Documenttitles">
    <w:name w:val="Document titles"/>
    <w:basedOn w:val="Normal"/>
    <w:link w:val="DocumenttitlesChar"/>
    <w:uiPriority w:val="1"/>
    <w:qFormat/>
    <w:rsid w:val="4E650DF8"/>
    <w:pPr>
      <w:tabs>
        <w:tab w:val="left" w:pos="0"/>
      </w:tabs>
      <w:spacing w:after="240" w:line="276" w:lineRule="auto"/>
      <w:jc w:val="center"/>
    </w:pPr>
    <w:rPr>
      <w:rFonts w:ascii="Calibri" w:eastAsia="Poppins" w:hAnsi="Calibri" w:cs="Poppins"/>
      <w:b/>
      <w:bCs/>
      <w:color w:val="ED6D66"/>
      <w:sz w:val="32"/>
      <w:szCs w:val="32"/>
    </w:rPr>
  </w:style>
  <w:style w:type="character" w:customStyle="1" w:styleId="DocumenttitlesChar">
    <w:name w:val="Document titles Char"/>
    <w:basedOn w:val="DefaultParagraphFont"/>
    <w:link w:val="Documenttitles"/>
    <w:uiPriority w:val="1"/>
    <w:rsid w:val="4E650DF8"/>
    <w:rPr>
      <w:rFonts w:ascii="Calibri" w:eastAsia="Poppins" w:hAnsi="Calibri" w:cs="Poppins"/>
      <w:b/>
      <w:bCs/>
      <w:color w:val="ED6D66"/>
      <w:sz w:val="32"/>
      <w:szCs w:val="32"/>
    </w:rPr>
  </w:style>
  <w:style w:type="character" w:styleId="Hyperlink">
    <w:name w:val="Hyperlink"/>
    <w:basedOn w:val="DefaultParagraphFont"/>
    <w:uiPriority w:val="99"/>
    <w:unhideWhenUsed/>
    <w:rsid w:val="1774B202"/>
    <w:rPr>
      <w:color w:val="467886"/>
      <w:u w:val="single"/>
    </w:rPr>
  </w:style>
  <w:style w:type="paragraph" w:customStyle="1" w:styleId="Sub-heading">
    <w:name w:val="Sub-heading"/>
    <w:basedOn w:val="Normal"/>
    <w:link w:val="Sub-headingChar"/>
    <w:uiPriority w:val="1"/>
    <w:qFormat/>
    <w:rsid w:val="1774B202"/>
    <w:pPr>
      <w:tabs>
        <w:tab w:val="left" w:pos="0"/>
      </w:tabs>
      <w:spacing w:before="60" w:after="60" w:line="276" w:lineRule="auto"/>
    </w:pPr>
    <w:rPr>
      <w:rFonts w:ascii="Calibri" w:eastAsia="Poppins" w:hAnsi="Calibri" w:cs="Poppins"/>
      <w:b/>
      <w:bCs/>
      <w:color w:val="000000" w:themeColor="text1"/>
    </w:rPr>
  </w:style>
  <w:style w:type="character" w:customStyle="1" w:styleId="Sub-headingChar">
    <w:name w:val="Sub-heading Char"/>
    <w:basedOn w:val="DefaultParagraphFont"/>
    <w:link w:val="Sub-heading"/>
    <w:uiPriority w:val="1"/>
    <w:rsid w:val="1774B202"/>
    <w:rPr>
      <w:rFonts w:ascii="Calibri" w:eastAsia="Poppins" w:hAnsi="Calibri" w:cs="Poppins"/>
      <w:b/>
      <w:bCs/>
      <w:color w:val="000000" w:themeColor="text1"/>
      <w:sz w:val="24"/>
      <w:szCs w:val="24"/>
    </w:rPr>
  </w:style>
  <w:style w:type="character" w:styleId="UnresolvedMention">
    <w:name w:val="Unresolved Mention"/>
    <w:basedOn w:val="DefaultParagraphFont"/>
    <w:uiPriority w:val="99"/>
    <w:semiHidden/>
    <w:unhideWhenUsed/>
    <w:rsid w:val="00393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youthendowmentfund.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B0BDA28354FE428CF9D5CDBBDC2B51" ma:contentTypeVersion="22" ma:contentTypeDescription="Create a new document." ma:contentTypeScope="" ma:versionID="315ce2d0b38567bc8d10fb5b0d6acdac">
  <xsd:schema xmlns:xsd="http://www.w3.org/2001/XMLSchema" xmlns:xs="http://www.w3.org/2001/XMLSchema" xmlns:p="http://schemas.microsoft.com/office/2006/metadata/properties" xmlns:ns2="ba5dce25-404e-4194-9dc5-dcf768767489" xmlns:ns3="2aa160fe-8a58-4125-82cc-1ae39e484653" targetNamespace="http://schemas.microsoft.com/office/2006/metadata/properties" ma:root="true" ma:fieldsID="9322ebd27eb7d2a694dd4bdc9c5ed87f" ns2:_="" ns3:_="">
    <xsd:import namespace="ba5dce25-404e-4194-9dc5-dcf768767489"/>
    <xsd:import namespace="2aa160fe-8a58-4125-82cc-1ae39e4846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Number"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e890bc-2287-4bc0-92db-c68d2805e993}" ma:internalName="TaxCatchAll" ma:showField="CatchAllData" ma:web="ba5dce25-404e-4194-9dc5-dcf7687674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a160fe-8a58-4125-82cc-1ae39e4846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umber" ma:index="20" nillable="true" ma:displayName="Number" ma:format="Dropdown" ma:internalName="Number"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2959a9-0533-44f9-9984-75b1ff78bc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5dce25-404e-4194-9dc5-dcf768767489" xsi:nil="true"/>
    <Number xmlns="2aa160fe-8a58-4125-82cc-1ae39e484653" xsi:nil="true"/>
    <lcf76f155ced4ddcb4097134ff3c332f xmlns="2aa160fe-8a58-4125-82cc-1ae39e4846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8A6A95-BE56-4A2E-BFC2-FFC84091C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dce25-404e-4194-9dc5-dcf768767489"/>
    <ds:schemaRef ds:uri="2aa160fe-8a58-4125-82cc-1ae39e484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B2692-713C-4FA4-8476-1882B08D0704}">
  <ds:schemaRefs>
    <ds:schemaRef ds:uri="http://schemas.microsoft.com/sharepoint/v3/contenttype/forms"/>
  </ds:schemaRefs>
</ds:datastoreItem>
</file>

<file path=customXml/itemProps3.xml><?xml version="1.0" encoding="utf-8"?>
<ds:datastoreItem xmlns:ds="http://schemas.openxmlformats.org/officeDocument/2006/customXml" ds:itemID="{A9EDD2FA-14F6-45CE-9130-B07FA06B6ACB}">
  <ds:schemaRefs>
    <ds:schemaRef ds:uri="http://schemas.microsoft.com/office/2006/metadata/properties"/>
    <ds:schemaRef ds:uri="http://schemas.microsoft.com/office/infopath/2007/PartnerControls"/>
    <ds:schemaRef ds:uri="ba5dce25-404e-4194-9dc5-dcf768767489"/>
    <ds:schemaRef ds:uri="2aa160fe-8a58-4125-82cc-1ae39e48465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400</Words>
  <Characters>2220</Characters>
  <Application>Microsoft Office Word</Application>
  <DocSecurity>0</DocSecurity>
  <Lines>92</Lines>
  <Paragraphs>24</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Southgate</dc:creator>
  <cp:keywords/>
  <dc:description/>
  <cp:lastModifiedBy>Ray Tomlinson</cp:lastModifiedBy>
  <cp:revision>3</cp:revision>
  <dcterms:created xsi:type="dcterms:W3CDTF">2026-08-21T14:10:00Z</dcterms:created>
  <dcterms:modified xsi:type="dcterms:W3CDTF">2026-08-21T14:11:00Z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0x010100E7B0BDA28354FE428CF9D5CDBBDC2B51</vt:lpwstr>
  </property>
  <property fmtid="{D5CDD505-2E9C-101B-9397-08002B2CF9AE}" pid="3" name="MediaServiceImageTags">
    <vt:lpwstr/>
  </property>
</Properties>
</file>